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02D509" w14:textId="77777777" w:rsidR="00CA20D9" w:rsidRDefault="00B8552D">
      <w:pPr>
        <w:jc w:val="center"/>
      </w:pPr>
      <w:bookmarkStart w:id="0" w:name="_GoBack"/>
      <w:bookmarkEnd w:id="0"/>
      <w:r>
        <w:rPr>
          <w:rFonts w:cs="Times New Roman"/>
          <w:b/>
        </w:rPr>
        <w:t xml:space="preserve">                                                    </w:t>
      </w:r>
      <w:r>
        <w:rPr>
          <w:rFonts w:cs="Times New Roman"/>
        </w:rPr>
        <w:t>Załącznik</w:t>
      </w:r>
    </w:p>
    <w:p w14:paraId="29B361FC" w14:textId="60F1805C" w:rsidR="00CA20D9" w:rsidRDefault="00B8552D">
      <w:pPr>
        <w:jc w:val="center"/>
        <w:rPr>
          <w:rFonts w:cs="Times New Roman"/>
          <w:b/>
          <w:sz w:val="28"/>
          <w:szCs w:val="28"/>
        </w:rPr>
      </w:pPr>
      <w:r>
        <w:rPr>
          <w:rFonts w:cs="Times New Roman"/>
        </w:rPr>
        <w:tab/>
      </w:r>
      <w:r>
        <w:rPr>
          <w:rFonts w:cs="Times New Roman"/>
        </w:rPr>
        <w:tab/>
      </w:r>
      <w:r>
        <w:rPr>
          <w:rFonts w:cs="Times New Roman"/>
        </w:rPr>
        <w:tab/>
      </w:r>
      <w:r>
        <w:rPr>
          <w:rFonts w:cs="Times New Roman"/>
        </w:rPr>
        <w:tab/>
      </w:r>
      <w:r>
        <w:rPr>
          <w:rFonts w:cs="Times New Roman"/>
        </w:rPr>
        <w:tab/>
        <w:t xml:space="preserve"> </w:t>
      </w:r>
      <w:r w:rsidR="00DF2A72">
        <w:rPr>
          <w:rFonts w:cs="Times New Roman"/>
        </w:rPr>
        <w:tab/>
      </w:r>
      <w:r w:rsidR="00DF2A72">
        <w:rPr>
          <w:rFonts w:cs="Times New Roman"/>
        </w:rPr>
        <w:tab/>
      </w:r>
      <w:r>
        <w:rPr>
          <w:rFonts w:cs="Times New Roman"/>
        </w:rPr>
        <w:t>do Uchwały Nr</w:t>
      </w:r>
      <w:r w:rsidR="00DF2A72">
        <w:rPr>
          <w:rFonts w:cs="Times New Roman"/>
        </w:rPr>
        <w:t xml:space="preserve"> XXIV/179/20</w:t>
      </w:r>
    </w:p>
    <w:p w14:paraId="61C2BE5C" w14:textId="77777777" w:rsidR="00CA20D9" w:rsidRDefault="00B8552D">
      <w:pPr>
        <w:jc w:val="center"/>
        <w:rPr>
          <w:rFonts w:cs="Times New Roman"/>
        </w:rPr>
      </w:pPr>
      <w:r>
        <w:rPr>
          <w:rFonts w:cs="Times New Roman"/>
        </w:rPr>
        <w:tab/>
      </w:r>
      <w:r>
        <w:rPr>
          <w:rFonts w:cs="Times New Roman"/>
        </w:rPr>
        <w:tab/>
      </w:r>
      <w:r>
        <w:rPr>
          <w:rFonts w:cs="Times New Roman"/>
        </w:rPr>
        <w:tab/>
      </w:r>
      <w:r>
        <w:rPr>
          <w:rFonts w:cs="Times New Roman"/>
        </w:rPr>
        <w:tab/>
      </w:r>
      <w:r>
        <w:rPr>
          <w:rFonts w:cs="Times New Roman"/>
        </w:rPr>
        <w:tab/>
        <w:t xml:space="preserve">     </w:t>
      </w:r>
      <w:r>
        <w:rPr>
          <w:rFonts w:cs="Times New Roman"/>
        </w:rPr>
        <w:tab/>
        <w:t xml:space="preserve"> Rady Gminy Mrągowo</w:t>
      </w:r>
    </w:p>
    <w:p w14:paraId="070DCA02" w14:textId="30FA619E" w:rsidR="00CA20D9" w:rsidRDefault="00B8552D">
      <w:pPr>
        <w:jc w:val="center"/>
        <w:rPr>
          <w:rFonts w:cs="Times New Roman"/>
        </w:rPr>
      </w:pPr>
      <w:r>
        <w:rPr>
          <w:rFonts w:cs="Times New Roman"/>
        </w:rPr>
        <w:tab/>
      </w:r>
      <w:r>
        <w:rPr>
          <w:rFonts w:cs="Times New Roman"/>
        </w:rPr>
        <w:tab/>
      </w:r>
      <w:r>
        <w:rPr>
          <w:rFonts w:cs="Times New Roman"/>
        </w:rPr>
        <w:tab/>
      </w:r>
      <w:r w:rsidR="00DF2A72">
        <w:rPr>
          <w:rFonts w:cs="Times New Roman"/>
        </w:rPr>
        <w:tab/>
      </w:r>
      <w:r w:rsidR="00DF2A72">
        <w:rPr>
          <w:rFonts w:cs="Times New Roman"/>
        </w:rPr>
        <w:tab/>
      </w:r>
      <w:r w:rsidR="00DF2A72">
        <w:rPr>
          <w:rFonts w:cs="Times New Roman"/>
        </w:rPr>
        <w:tab/>
      </w:r>
      <w:r>
        <w:rPr>
          <w:rFonts w:cs="Times New Roman"/>
        </w:rPr>
        <w:t>z dnia</w:t>
      </w:r>
      <w:r w:rsidR="00DF2A72">
        <w:rPr>
          <w:rFonts w:cs="Times New Roman"/>
        </w:rPr>
        <w:t xml:space="preserve"> 25 marca 2020r.</w:t>
      </w:r>
    </w:p>
    <w:p w14:paraId="370B687F" w14:textId="77777777" w:rsidR="00CA20D9" w:rsidRDefault="00CA20D9">
      <w:pPr>
        <w:widowControl/>
        <w:jc w:val="center"/>
        <w:rPr>
          <w:rFonts w:eastAsia="Roboto;sans-serif" w:cs="Times New Roman"/>
          <w:color w:val="808080"/>
          <w:highlight w:val="black"/>
        </w:rPr>
      </w:pPr>
    </w:p>
    <w:p w14:paraId="4BB4ABB3" w14:textId="77777777" w:rsidR="00CA20D9" w:rsidRDefault="00CA20D9">
      <w:pPr>
        <w:widowControl/>
        <w:rPr>
          <w:rFonts w:ascii="Roboto;sans-serif" w:eastAsia="Roboto;sans-serif" w:hAnsi="Roboto;sans-serif" w:cs="Roboto;sans-serif"/>
          <w:color w:val="808080"/>
          <w:sz w:val="23"/>
          <w:szCs w:val="23"/>
        </w:rPr>
      </w:pPr>
    </w:p>
    <w:p w14:paraId="6D2BCA84" w14:textId="77777777" w:rsidR="00CA20D9" w:rsidRDefault="00CA20D9">
      <w:pPr>
        <w:widowControl/>
        <w:rPr>
          <w:rFonts w:ascii="Roboto;sans-serif" w:eastAsia="Roboto;sans-serif" w:hAnsi="Roboto;sans-serif" w:cs="Roboto;sans-serif"/>
          <w:color w:val="808080"/>
          <w:sz w:val="23"/>
          <w:szCs w:val="23"/>
        </w:rPr>
      </w:pPr>
    </w:p>
    <w:p w14:paraId="440517A6" w14:textId="77777777" w:rsidR="00CA20D9" w:rsidRDefault="00CA20D9">
      <w:pPr>
        <w:widowControl/>
        <w:rPr>
          <w:rFonts w:ascii="Roboto;sans-serif" w:eastAsia="Roboto;sans-serif" w:hAnsi="Roboto;sans-serif" w:cs="Roboto;sans-serif"/>
          <w:color w:val="808080"/>
          <w:sz w:val="23"/>
          <w:szCs w:val="23"/>
        </w:rPr>
      </w:pPr>
    </w:p>
    <w:p w14:paraId="12691226" w14:textId="77777777" w:rsidR="00CA20D9" w:rsidRDefault="00CA20D9">
      <w:pPr>
        <w:widowControl/>
        <w:rPr>
          <w:rFonts w:ascii="Roboto;sans-serif" w:eastAsia="Roboto;sans-serif" w:hAnsi="Roboto;sans-serif" w:cs="Roboto;sans-serif"/>
          <w:color w:val="808080"/>
          <w:sz w:val="23"/>
          <w:szCs w:val="23"/>
        </w:rPr>
      </w:pPr>
    </w:p>
    <w:p w14:paraId="63EA0349" w14:textId="77777777" w:rsidR="00CA20D9" w:rsidRDefault="00CA20D9">
      <w:pPr>
        <w:widowControl/>
        <w:rPr>
          <w:rFonts w:ascii="Roboto;sans-serif" w:eastAsia="Roboto;sans-serif" w:hAnsi="Roboto;sans-serif" w:cs="Roboto;sans-serif"/>
          <w:color w:val="808080"/>
          <w:sz w:val="23"/>
          <w:szCs w:val="23"/>
        </w:rPr>
      </w:pPr>
    </w:p>
    <w:p w14:paraId="238CEC4D" w14:textId="77777777" w:rsidR="00CA20D9" w:rsidRDefault="00CA20D9">
      <w:pPr>
        <w:widowControl/>
        <w:rPr>
          <w:rFonts w:ascii="Roboto;sans-serif" w:eastAsia="Roboto;sans-serif" w:hAnsi="Roboto;sans-serif" w:cs="Roboto;sans-serif"/>
          <w:color w:val="808080"/>
          <w:sz w:val="23"/>
          <w:szCs w:val="23"/>
        </w:rPr>
      </w:pPr>
    </w:p>
    <w:p w14:paraId="70520536" w14:textId="77777777" w:rsidR="00CA20D9" w:rsidRDefault="00CA20D9">
      <w:pPr>
        <w:widowControl/>
        <w:rPr>
          <w:rFonts w:ascii="Roboto;sans-serif" w:eastAsia="Roboto;sans-serif" w:hAnsi="Roboto;sans-serif" w:cs="Roboto;sans-serif"/>
          <w:color w:val="808080"/>
          <w:sz w:val="23"/>
          <w:szCs w:val="23"/>
        </w:rPr>
      </w:pPr>
    </w:p>
    <w:p w14:paraId="159ECE26" w14:textId="77777777" w:rsidR="00CA20D9" w:rsidRDefault="00CA20D9">
      <w:pPr>
        <w:widowControl/>
        <w:rPr>
          <w:rFonts w:ascii="Roboto;sans-serif" w:eastAsia="Roboto;sans-serif" w:hAnsi="Roboto;sans-serif" w:cs="Roboto;sans-serif"/>
          <w:color w:val="808080"/>
          <w:sz w:val="23"/>
          <w:szCs w:val="23"/>
        </w:rPr>
      </w:pPr>
    </w:p>
    <w:p w14:paraId="08574014" w14:textId="77777777" w:rsidR="00CA20D9" w:rsidRDefault="00CA20D9">
      <w:pPr>
        <w:widowControl/>
        <w:rPr>
          <w:rFonts w:ascii="Roboto;sans-serif" w:eastAsia="Roboto;sans-serif" w:hAnsi="Roboto;sans-serif" w:cs="Roboto;sans-serif"/>
          <w:color w:val="808080"/>
          <w:sz w:val="23"/>
          <w:szCs w:val="23"/>
        </w:rPr>
      </w:pPr>
    </w:p>
    <w:p w14:paraId="1642028E" w14:textId="77777777" w:rsidR="00CA20D9" w:rsidRDefault="00CA20D9">
      <w:pPr>
        <w:widowControl/>
        <w:rPr>
          <w:rFonts w:ascii="Roboto;sans-serif" w:eastAsia="Roboto;sans-serif" w:hAnsi="Roboto;sans-serif" w:cs="Roboto;sans-serif"/>
          <w:color w:val="808080"/>
          <w:sz w:val="23"/>
          <w:szCs w:val="23"/>
        </w:rPr>
      </w:pPr>
    </w:p>
    <w:p w14:paraId="7D68B967" w14:textId="77777777" w:rsidR="00CA20D9" w:rsidRDefault="00CA20D9">
      <w:pPr>
        <w:widowControl/>
        <w:rPr>
          <w:rFonts w:ascii="Roboto;sans-serif" w:eastAsia="Roboto;sans-serif" w:hAnsi="Roboto;sans-serif" w:cs="Roboto;sans-serif"/>
          <w:color w:val="808080"/>
          <w:sz w:val="23"/>
          <w:szCs w:val="23"/>
        </w:rPr>
      </w:pPr>
    </w:p>
    <w:p w14:paraId="359DB0FC" w14:textId="77777777" w:rsidR="00CA20D9" w:rsidRDefault="00CA20D9">
      <w:pPr>
        <w:widowControl/>
        <w:rPr>
          <w:rFonts w:ascii="Roboto;sans-serif" w:eastAsia="Roboto;sans-serif" w:hAnsi="Roboto;sans-serif" w:cs="Roboto;sans-serif"/>
          <w:color w:val="808080"/>
          <w:sz w:val="23"/>
          <w:szCs w:val="23"/>
        </w:rPr>
      </w:pPr>
    </w:p>
    <w:p w14:paraId="7D9B8417" w14:textId="77777777" w:rsidR="00CA20D9" w:rsidRDefault="00CA20D9">
      <w:pPr>
        <w:widowControl/>
        <w:rPr>
          <w:rFonts w:ascii="Roboto;sans-serif" w:eastAsia="Roboto;sans-serif" w:hAnsi="Roboto;sans-serif" w:cs="Roboto;sans-serif"/>
          <w:color w:val="808080"/>
          <w:sz w:val="23"/>
          <w:szCs w:val="23"/>
        </w:rPr>
      </w:pPr>
    </w:p>
    <w:p w14:paraId="522770AC" w14:textId="77777777" w:rsidR="00CA20D9" w:rsidRDefault="00CA20D9">
      <w:pPr>
        <w:widowControl/>
        <w:rPr>
          <w:rFonts w:ascii="Roboto;sans-serif" w:eastAsia="Roboto;sans-serif" w:hAnsi="Roboto;sans-serif" w:cs="Roboto;sans-serif"/>
          <w:color w:val="808080"/>
          <w:sz w:val="23"/>
          <w:szCs w:val="23"/>
        </w:rPr>
      </w:pPr>
    </w:p>
    <w:p w14:paraId="4E1A5C50" w14:textId="77777777" w:rsidR="00CA20D9" w:rsidRDefault="00CA20D9">
      <w:pPr>
        <w:widowControl/>
        <w:rPr>
          <w:rFonts w:ascii="Roboto;sans-serif" w:eastAsia="Roboto;sans-serif" w:hAnsi="Roboto;sans-serif" w:cs="Roboto;sans-serif"/>
          <w:color w:val="808080"/>
          <w:sz w:val="23"/>
          <w:szCs w:val="23"/>
        </w:rPr>
      </w:pPr>
    </w:p>
    <w:p w14:paraId="64543D21" w14:textId="77777777" w:rsidR="00CA20D9" w:rsidRDefault="00CA20D9">
      <w:pPr>
        <w:widowControl/>
        <w:rPr>
          <w:rFonts w:ascii="Roboto;sans-serif" w:eastAsia="Roboto;sans-serif" w:hAnsi="Roboto;sans-serif" w:cs="Roboto;sans-serif"/>
          <w:color w:val="808080"/>
          <w:sz w:val="23"/>
          <w:szCs w:val="23"/>
        </w:rPr>
      </w:pPr>
    </w:p>
    <w:p w14:paraId="0EBA138D" w14:textId="77777777" w:rsidR="00CA20D9" w:rsidRDefault="00CA20D9">
      <w:pPr>
        <w:widowControl/>
        <w:rPr>
          <w:rFonts w:ascii="Roboto;sans-serif" w:eastAsia="Roboto;sans-serif" w:hAnsi="Roboto;sans-serif" w:cs="Roboto;sans-serif"/>
          <w:color w:val="808080"/>
          <w:sz w:val="23"/>
          <w:szCs w:val="23"/>
        </w:rPr>
      </w:pPr>
    </w:p>
    <w:p w14:paraId="138CC5AB" w14:textId="77777777" w:rsidR="00CA20D9" w:rsidRDefault="00CA20D9">
      <w:pPr>
        <w:widowControl/>
        <w:rPr>
          <w:rFonts w:ascii="Roboto;sans-serif" w:eastAsia="Roboto;sans-serif" w:hAnsi="Roboto;sans-serif" w:cs="Roboto;sans-serif"/>
          <w:color w:val="808080"/>
          <w:sz w:val="23"/>
          <w:szCs w:val="23"/>
        </w:rPr>
      </w:pPr>
    </w:p>
    <w:p w14:paraId="1A87E280" w14:textId="77777777" w:rsidR="00CA20D9" w:rsidRDefault="00B8552D">
      <w:pPr>
        <w:widowControl/>
        <w:spacing w:line="360" w:lineRule="auto"/>
        <w:jc w:val="center"/>
        <w:rPr>
          <w:rFonts w:eastAsia="Roboto;sans-serif" w:cs="Roboto;sans-serif"/>
          <w:b/>
          <w:bCs/>
          <w:color w:val="000000"/>
          <w:sz w:val="32"/>
          <w:szCs w:val="32"/>
          <w:highlight w:val="white"/>
        </w:rPr>
      </w:pPr>
      <w:r>
        <w:rPr>
          <w:rFonts w:eastAsia="Roboto;sans-serif" w:cs="Roboto;sans-serif"/>
          <w:b/>
          <w:bCs/>
          <w:color w:val="000000"/>
          <w:sz w:val="32"/>
          <w:szCs w:val="32"/>
          <w:highlight w:val="white"/>
        </w:rPr>
        <w:t>SPRAWOZDANIE Z DZIAŁALNOŚCI</w:t>
      </w:r>
    </w:p>
    <w:p w14:paraId="6A0916DF" w14:textId="77777777" w:rsidR="00CA20D9" w:rsidRDefault="00B8552D">
      <w:pPr>
        <w:widowControl/>
        <w:spacing w:line="360" w:lineRule="auto"/>
        <w:jc w:val="center"/>
        <w:rPr>
          <w:rFonts w:eastAsia="Roboto;sans-serif" w:cs="Roboto;sans-serif"/>
          <w:b/>
          <w:bCs/>
          <w:color w:val="000000"/>
          <w:sz w:val="32"/>
          <w:szCs w:val="32"/>
          <w:highlight w:val="white"/>
        </w:rPr>
      </w:pPr>
      <w:r>
        <w:rPr>
          <w:rFonts w:eastAsia="Roboto;sans-serif" w:cs="Roboto;sans-serif"/>
          <w:b/>
          <w:bCs/>
          <w:color w:val="000000"/>
          <w:sz w:val="32"/>
          <w:szCs w:val="32"/>
          <w:highlight w:val="white"/>
        </w:rPr>
        <w:t>GMINNEGO OŚRODKA POMOCY</w:t>
      </w:r>
    </w:p>
    <w:p w14:paraId="79BF6910" w14:textId="77777777" w:rsidR="00CA20D9" w:rsidRDefault="00B8552D">
      <w:pPr>
        <w:widowControl/>
        <w:spacing w:line="360" w:lineRule="auto"/>
        <w:jc w:val="center"/>
        <w:rPr>
          <w:rFonts w:eastAsia="Roboto;sans-serif" w:cs="Roboto;sans-serif"/>
          <w:b/>
          <w:bCs/>
          <w:color w:val="000000"/>
          <w:sz w:val="32"/>
          <w:szCs w:val="32"/>
          <w:highlight w:val="white"/>
        </w:rPr>
      </w:pPr>
      <w:r>
        <w:rPr>
          <w:rFonts w:eastAsia="Roboto;sans-serif" w:cs="Roboto;sans-serif"/>
          <w:b/>
          <w:bCs/>
          <w:color w:val="000000"/>
          <w:sz w:val="32"/>
          <w:szCs w:val="32"/>
          <w:highlight w:val="white"/>
        </w:rPr>
        <w:t>SPOŁECZNEJ W MRĄGOWIE</w:t>
      </w:r>
    </w:p>
    <w:p w14:paraId="3F2E74E9" w14:textId="77777777" w:rsidR="00CA20D9" w:rsidRDefault="00B8552D">
      <w:pPr>
        <w:widowControl/>
        <w:spacing w:line="360" w:lineRule="auto"/>
        <w:jc w:val="center"/>
        <w:rPr>
          <w:rFonts w:eastAsia="Roboto;sans-serif" w:cs="Roboto;sans-serif"/>
          <w:b/>
          <w:bCs/>
          <w:color w:val="000000"/>
          <w:sz w:val="32"/>
          <w:szCs w:val="32"/>
          <w:highlight w:val="white"/>
        </w:rPr>
      </w:pPr>
      <w:r>
        <w:rPr>
          <w:rFonts w:eastAsia="Roboto;sans-serif" w:cs="Roboto;sans-serif"/>
          <w:b/>
          <w:bCs/>
          <w:color w:val="000000"/>
          <w:sz w:val="32"/>
          <w:szCs w:val="32"/>
          <w:highlight w:val="white"/>
        </w:rPr>
        <w:t>ZA ROK 2019</w:t>
      </w:r>
    </w:p>
    <w:p w14:paraId="7447F046" w14:textId="77777777" w:rsidR="00CA20D9" w:rsidRDefault="00CA20D9">
      <w:pPr>
        <w:widowControl/>
        <w:spacing w:line="360" w:lineRule="auto"/>
        <w:rPr>
          <w:rFonts w:eastAsia="Roboto;sans-serif" w:cs="Roboto;sans-serif"/>
          <w:color w:val="000000"/>
        </w:rPr>
      </w:pPr>
    </w:p>
    <w:p w14:paraId="06D9A146" w14:textId="77777777" w:rsidR="00CA20D9" w:rsidRDefault="00CA20D9">
      <w:pPr>
        <w:widowControl/>
        <w:spacing w:line="360" w:lineRule="auto"/>
        <w:rPr>
          <w:rFonts w:eastAsia="Roboto;sans-serif" w:cs="Roboto;sans-serif"/>
          <w:color w:val="000000"/>
        </w:rPr>
      </w:pPr>
    </w:p>
    <w:p w14:paraId="660CA703" w14:textId="77777777" w:rsidR="00CA20D9" w:rsidRDefault="00CA20D9">
      <w:pPr>
        <w:widowControl/>
        <w:spacing w:line="360" w:lineRule="auto"/>
        <w:rPr>
          <w:rFonts w:eastAsia="Roboto;sans-serif" w:cs="Roboto;sans-serif"/>
          <w:color w:val="000000"/>
        </w:rPr>
      </w:pPr>
    </w:p>
    <w:p w14:paraId="0E6FFADB" w14:textId="77777777" w:rsidR="00CA20D9" w:rsidRDefault="00CA20D9">
      <w:pPr>
        <w:widowControl/>
        <w:spacing w:line="360" w:lineRule="auto"/>
        <w:rPr>
          <w:rFonts w:eastAsia="Roboto;sans-serif" w:cs="Roboto;sans-serif"/>
          <w:color w:val="000000"/>
        </w:rPr>
      </w:pPr>
    </w:p>
    <w:p w14:paraId="78F75216" w14:textId="77777777" w:rsidR="00CA20D9" w:rsidRDefault="00CA20D9">
      <w:pPr>
        <w:widowControl/>
        <w:spacing w:line="360" w:lineRule="auto"/>
        <w:rPr>
          <w:rFonts w:eastAsia="Roboto;sans-serif" w:cs="Roboto;sans-serif"/>
          <w:color w:val="000000"/>
        </w:rPr>
      </w:pPr>
    </w:p>
    <w:p w14:paraId="43150E7A" w14:textId="77777777" w:rsidR="00CA20D9" w:rsidRDefault="00CA20D9">
      <w:pPr>
        <w:widowControl/>
        <w:spacing w:line="360" w:lineRule="auto"/>
        <w:rPr>
          <w:rFonts w:eastAsia="Roboto;sans-serif" w:cs="Roboto;sans-serif"/>
          <w:color w:val="000000"/>
        </w:rPr>
      </w:pPr>
    </w:p>
    <w:p w14:paraId="19D93B29" w14:textId="77777777" w:rsidR="00CA20D9" w:rsidRDefault="00CA20D9">
      <w:pPr>
        <w:widowControl/>
        <w:spacing w:line="360" w:lineRule="auto"/>
        <w:rPr>
          <w:rFonts w:eastAsia="Roboto;sans-serif" w:cs="Roboto;sans-serif"/>
          <w:color w:val="000000"/>
        </w:rPr>
      </w:pPr>
    </w:p>
    <w:p w14:paraId="3DBF4965" w14:textId="77777777" w:rsidR="00CA20D9" w:rsidRDefault="00CA20D9">
      <w:pPr>
        <w:widowControl/>
        <w:spacing w:line="360" w:lineRule="auto"/>
        <w:rPr>
          <w:rFonts w:eastAsia="Roboto;sans-serif" w:cs="Roboto;sans-serif"/>
          <w:color w:val="000000"/>
        </w:rPr>
      </w:pPr>
    </w:p>
    <w:p w14:paraId="6E6F75B0" w14:textId="77777777" w:rsidR="00CA20D9" w:rsidRDefault="00CA20D9">
      <w:pPr>
        <w:widowControl/>
        <w:spacing w:line="360" w:lineRule="auto"/>
        <w:rPr>
          <w:rFonts w:eastAsia="Roboto;sans-serif" w:cs="Roboto;sans-serif"/>
          <w:color w:val="000000"/>
        </w:rPr>
      </w:pPr>
    </w:p>
    <w:p w14:paraId="4502E483" w14:textId="77777777" w:rsidR="00CA20D9" w:rsidRDefault="00CA20D9">
      <w:pPr>
        <w:widowControl/>
        <w:spacing w:line="360" w:lineRule="auto"/>
        <w:rPr>
          <w:rFonts w:eastAsia="Roboto;sans-serif" w:cs="Roboto;sans-serif"/>
          <w:color w:val="000000"/>
        </w:rPr>
      </w:pPr>
    </w:p>
    <w:p w14:paraId="1B054DEF" w14:textId="77777777" w:rsidR="00CA20D9" w:rsidRDefault="00CA20D9">
      <w:pPr>
        <w:widowControl/>
        <w:spacing w:line="360" w:lineRule="auto"/>
        <w:rPr>
          <w:rFonts w:eastAsia="Roboto;sans-serif" w:cs="Roboto;sans-serif"/>
          <w:color w:val="000000"/>
        </w:rPr>
      </w:pPr>
    </w:p>
    <w:p w14:paraId="358B8338" w14:textId="77777777" w:rsidR="00CA20D9" w:rsidRDefault="00CA20D9">
      <w:pPr>
        <w:widowControl/>
        <w:spacing w:line="360" w:lineRule="auto"/>
        <w:rPr>
          <w:rFonts w:eastAsia="Roboto;sans-serif" w:cs="Roboto;sans-serif"/>
          <w:color w:val="000000"/>
        </w:rPr>
      </w:pPr>
    </w:p>
    <w:p w14:paraId="4435DA6E" w14:textId="77777777" w:rsidR="00CA20D9" w:rsidRDefault="00CA20D9">
      <w:pPr>
        <w:widowControl/>
        <w:spacing w:line="360" w:lineRule="auto"/>
        <w:rPr>
          <w:rFonts w:eastAsia="Roboto;sans-serif" w:cs="Roboto;sans-serif"/>
          <w:color w:val="000000"/>
        </w:rPr>
      </w:pPr>
    </w:p>
    <w:p w14:paraId="610974B1" w14:textId="77777777" w:rsidR="00CA20D9" w:rsidRDefault="00B8552D">
      <w:pPr>
        <w:widowControl/>
        <w:spacing w:line="360" w:lineRule="auto"/>
        <w:jc w:val="center"/>
      </w:pPr>
      <w:r>
        <w:rPr>
          <w:rFonts w:eastAsia="Roboto;sans-serif" w:cs="Roboto;sans-serif"/>
          <w:color w:val="000000"/>
        </w:rPr>
        <w:t>Mrągowo, marzec 2020</w:t>
      </w:r>
    </w:p>
    <w:p w14:paraId="42CE961F" w14:textId="77777777" w:rsidR="00CA20D9" w:rsidRDefault="00CA20D9">
      <w:pPr>
        <w:widowControl/>
        <w:spacing w:line="360" w:lineRule="auto"/>
        <w:jc w:val="center"/>
        <w:rPr>
          <w:rFonts w:eastAsia="Roboto;sans-serif" w:cs="Roboto;sans-serif"/>
          <w:color w:val="000000"/>
        </w:rPr>
      </w:pPr>
    </w:p>
    <w:p w14:paraId="0A620BB7" w14:textId="77777777" w:rsidR="00CA20D9" w:rsidRDefault="00CA20D9">
      <w:pPr>
        <w:widowControl/>
        <w:spacing w:line="360" w:lineRule="auto"/>
        <w:jc w:val="center"/>
        <w:rPr>
          <w:rFonts w:eastAsia="Roboto;sans-serif" w:cs="Roboto;sans-serif"/>
          <w:color w:val="000000"/>
        </w:rPr>
      </w:pPr>
    </w:p>
    <w:p w14:paraId="6E6826E5" w14:textId="77777777" w:rsidR="00CA20D9" w:rsidRDefault="00B8552D">
      <w:pPr>
        <w:widowControl/>
        <w:spacing w:line="360" w:lineRule="auto"/>
        <w:rPr>
          <w:rFonts w:eastAsia="Roboto;sans-serif" w:cs="Roboto;sans-serif"/>
          <w:b/>
          <w:bCs/>
          <w:color w:val="000000"/>
          <w:sz w:val="28"/>
          <w:szCs w:val="28"/>
        </w:rPr>
      </w:pPr>
      <w:r>
        <w:rPr>
          <w:rFonts w:eastAsia="Roboto;sans-serif" w:cs="Roboto;sans-serif"/>
          <w:b/>
          <w:bCs/>
          <w:color w:val="000000"/>
          <w:sz w:val="28"/>
          <w:szCs w:val="28"/>
        </w:rPr>
        <w:t>I.   Wstęp</w:t>
      </w:r>
    </w:p>
    <w:p w14:paraId="2CA920F8" w14:textId="77777777" w:rsidR="00CA20D9" w:rsidRDefault="00B8552D">
      <w:pPr>
        <w:widowControl/>
        <w:spacing w:line="360" w:lineRule="auto"/>
        <w:jc w:val="both"/>
        <w:rPr>
          <w:rFonts w:eastAsia="Roboto;sans-serif" w:cs="Roboto;sans-serif"/>
          <w:color w:val="000000"/>
        </w:rPr>
      </w:pPr>
      <w:r>
        <w:rPr>
          <w:rFonts w:eastAsia="Roboto;sans-serif" w:cs="Roboto;sans-serif"/>
          <w:color w:val="000000"/>
        </w:rPr>
        <w:t xml:space="preserve"> </w:t>
      </w:r>
      <w:r>
        <w:rPr>
          <w:rFonts w:eastAsia="Roboto;sans-serif" w:cs="Roboto;sans-serif"/>
          <w:color w:val="000000"/>
        </w:rPr>
        <w:tab/>
        <w:t>Zgodnie z art.110 ust.9 ustawy z dnia 12 marca 2004 r. o pomocy społecznej przedstawiam Radzie Gminy Mrągowo  sprawozdanie z działalności Gminnego Ośrodka Pomocy Społecznej                       w  Mrągowie za rok 2019.</w:t>
      </w:r>
    </w:p>
    <w:p w14:paraId="6F6294A5" w14:textId="77777777" w:rsidR="00CA20D9" w:rsidRDefault="00B8552D">
      <w:pPr>
        <w:widowControl/>
        <w:spacing w:line="360" w:lineRule="auto"/>
        <w:jc w:val="both"/>
        <w:rPr>
          <w:rFonts w:eastAsia="Roboto;sans-serif" w:cs="Roboto;sans-serif"/>
          <w:color w:val="000000"/>
        </w:rPr>
      </w:pPr>
      <w:r>
        <w:rPr>
          <w:rFonts w:eastAsia="Roboto;sans-serif" w:cs="Roboto;sans-serif"/>
          <w:color w:val="000000"/>
        </w:rPr>
        <w:t>Ośrodek realizował działalność statutową oraz podejmował dodatkowe działania w celu podnoszenia jakości i poszerzenia usług świadczonych najbardziej potrzebującym mieszkańcom Gminy Mrągowo. Prowadzona była systematyczna współpraca z wieloma instytucjami,                                a w szczególności - policją, sądem, placówkami oświaty, placówkami służby zdrowia, komornikami, Powiatowym Urzędem Pracy w Mrągowie, Powiatowym Centrum Pomocy Rodzinie w Mrągowie.</w:t>
      </w:r>
    </w:p>
    <w:p w14:paraId="33ED73E1" w14:textId="77777777" w:rsidR="00CA20D9" w:rsidRDefault="00B8552D">
      <w:pPr>
        <w:widowControl/>
        <w:spacing w:line="360" w:lineRule="auto"/>
        <w:jc w:val="both"/>
        <w:rPr>
          <w:rFonts w:eastAsia="Roboto;sans-serif" w:cs="Roboto;sans-serif"/>
          <w:color w:val="000000"/>
        </w:rPr>
      </w:pPr>
      <w:r>
        <w:rPr>
          <w:rFonts w:eastAsia="Roboto;sans-serif" w:cs="Roboto;sans-serif"/>
          <w:color w:val="000000"/>
        </w:rPr>
        <w:tab/>
        <w:t>Gminny Ośrodek Pomocy Społecznej w Mrągowie, zgodnie z ustawą o pomocy społecznej realizuje zadania własne o charakterze obowiązkowym i nieobowiązkowym oraz z zakresu administracji rządowej.</w:t>
      </w:r>
    </w:p>
    <w:p w14:paraId="378354FB" w14:textId="77777777" w:rsidR="00CA20D9" w:rsidRDefault="00B8552D">
      <w:pPr>
        <w:widowControl/>
        <w:spacing w:line="360" w:lineRule="auto"/>
        <w:rPr>
          <w:rFonts w:eastAsia="Roboto;sans-serif" w:cs="Roboto;sans-serif"/>
          <w:b/>
          <w:bCs/>
          <w:color w:val="000000"/>
        </w:rPr>
      </w:pPr>
      <w:r>
        <w:rPr>
          <w:rFonts w:eastAsia="Roboto;sans-serif" w:cs="Roboto;sans-serif"/>
          <w:b/>
          <w:bCs/>
          <w:color w:val="000000"/>
        </w:rPr>
        <w:t>Do zadań własnych gminy o charakterze obowiązkowym należy:</w:t>
      </w:r>
    </w:p>
    <w:p w14:paraId="445FFDA5" w14:textId="77777777" w:rsidR="00CA20D9" w:rsidRDefault="00B8552D">
      <w:pPr>
        <w:widowControl/>
        <w:spacing w:line="360" w:lineRule="auto"/>
        <w:jc w:val="both"/>
        <w:rPr>
          <w:rFonts w:eastAsia="Roboto;sans-serif" w:cs="Roboto;sans-serif"/>
          <w:color w:val="000000"/>
        </w:rPr>
      </w:pPr>
      <w:r>
        <w:rPr>
          <w:rFonts w:eastAsia="Roboto;sans-serif" w:cs="Roboto;sans-serif"/>
          <w:color w:val="000000"/>
        </w:rPr>
        <w:t>1. opracowanie i realizacja gminnej strategii rozwiązywania problemów społecznych ze szczególnym uwzględnieniem programów pomocy społecznej, profilaktyki i rozwiązywania problemów alkoholowych i innych, których celem jest integracja osób i rodzin z grup szczególnego ryzyka;</w:t>
      </w:r>
    </w:p>
    <w:p w14:paraId="31928254" w14:textId="77777777" w:rsidR="00CA20D9" w:rsidRDefault="00B8552D">
      <w:pPr>
        <w:widowControl/>
        <w:spacing w:line="360" w:lineRule="auto"/>
        <w:jc w:val="both"/>
      </w:pPr>
      <w:r>
        <w:rPr>
          <w:rFonts w:eastAsia="Roboto;sans-serif" w:cs="Roboto;sans-serif"/>
          <w:color w:val="000000"/>
        </w:rPr>
        <w:t xml:space="preserve">2. sporządzanie oceny zasobów pomocy społecznej; </w:t>
      </w:r>
    </w:p>
    <w:p w14:paraId="5C9E8CC2" w14:textId="77777777" w:rsidR="00CA20D9" w:rsidRDefault="00B8552D">
      <w:pPr>
        <w:widowControl/>
        <w:spacing w:line="360" w:lineRule="auto"/>
        <w:jc w:val="both"/>
        <w:rPr>
          <w:rFonts w:eastAsia="Roboto;sans-serif" w:cs="Roboto;sans-serif"/>
          <w:color w:val="000000"/>
        </w:rPr>
      </w:pPr>
      <w:r>
        <w:rPr>
          <w:rFonts w:eastAsia="Roboto;sans-serif" w:cs="Roboto;sans-serif"/>
          <w:color w:val="000000"/>
        </w:rPr>
        <w:t>3. udzielanie schronienia, zapewnienie posiłku oraz niezbędnego ubrania osobom tego pozbawionym;</w:t>
      </w:r>
    </w:p>
    <w:p w14:paraId="498AC9D0" w14:textId="77777777" w:rsidR="00CA20D9" w:rsidRDefault="00B8552D">
      <w:pPr>
        <w:widowControl/>
        <w:spacing w:line="360" w:lineRule="auto"/>
        <w:jc w:val="both"/>
        <w:rPr>
          <w:rFonts w:eastAsia="Roboto;sans-serif" w:cs="Roboto;sans-serif"/>
          <w:color w:val="000000"/>
        </w:rPr>
      </w:pPr>
      <w:r>
        <w:rPr>
          <w:rFonts w:eastAsia="Roboto;sans-serif" w:cs="Roboto;sans-serif"/>
          <w:color w:val="000000"/>
        </w:rPr>
        <w:t>4. przyznawanie i wypłacanie zasiłków okresowych;</w:t>
      </w:r>
    </w:p>
    <w:p w14:paraId="6C6D1A82" w14:textId="77777777" w:rsidR="00CA20D9" w:rsidRDefault="00B8552D">
      <w:pPr>
        <w:widowControl/>
        <w:spacing w:line="360" w:lineRule="auto"/>
        <w:jc w:val="both"/>
        <w:rPr>
          <w:rFonts w:eastAsia="Roboto;sans-serif" w:cs="Roboto;sans-serif"/>
          <w:color w:val="000000"/>
        </w:rPr>
      </w:pPr>
      <w:r>
        <w:rPr>
          <w:rFonts w:eastAsia="Roboto;sans-serif" w:cs="Roboto;sans-serif"/>
          <w:color w:val="000000"/>
        </w:rPr>
        <w:t>5. przyznawanie i wypłacanie zasiłków celowych;</w:t>
      </w:r>
    </w:p>
    <w:p w14:paraId="309EE749" w14:textId="77777777" w:rsidR="00CA20D9" w:rsidRDefault="00B8552D">
      <w:pPr>
        <w:widowControl/>
        <w:spacing w:line="360" w:lineRule="auto"/>
        <w:jc w:val="both"/>
        <w:rPr>
          <w:rFonts w:eastAsia="Roboto;sans-serif" w:cs="Roboto;sans-serif"/>
          <w:color w:val="000000"/>
        </w:rPr>
      </w:pPr>
      <w:r>
        <w:rPr>
          <w:rFonts w:eastAsia="Roboto;sans-serif" w:cs="Roboto;sans-serif"/>
          <w:color w:val="000000"/>
        </w:rPr>
        <w:t>6. przyznawanie i wypłacanie zasiłków celowych na pokrycie wydatków powstałych w wyniku zdarzenia losowego;</w:t>
      </w:r>
    </w:p>
    <w:p w14:paraId="5B1BB150" w14:textId="77777777" w:rsidR="00CA20D9" w:rsidRDefault="00B8552D">
      <w:pPr>
        <w:widowControl/>
        <w:spacing w:line="360" w:lineRule="auto"/>
        <w:jc w:val="both"/>
        <w:rPr>
          <w:rFonts w:eastAsia="Roboto;sans-serif" w:cs="Roboto;sans-serif"/>
          <w:color w:val="000000"/>
        </w:rPr>
      </w:pPr>
      <w:r>
        <w:rPr>
          <w:rFonts w:eastAsia="Roboto;sans-serif" w:cs="Roboto;sans-serif"/>
          <w:color w:val="000000"/>
        </w:rPr>
        <w:t>7. przyznawanie i wypłacanie zasiłków celowych na pokrycie wydatków na świadczenia zdrowotne osobom bezdomnym oraz innym osobom niemającym dochodu i możliwości uzyskania świadczeń na podstawie przepisów o świadczeniach opieki zdrowotnej finansowanych ze środków publicznych;</w:t>
      </w:r>
    </w:p>
    <w:p w14:paraId="506E2314" w14:textId="77777777" w:rsidR="00CA20D9" w:rsidRDefault="00B8552D">
      <w:pPr>
        <w:widowControl/>
        <w:spacing w:line="360" w:lineRule="auto"/>
        <w:jc w:val="both"/>
        <w:rPr>
          <w:rFonts w:eastAsia="Roboto;sans-serif" w:cs="Roboto;sans-serif"/>
          <w:color w:val="000000"/>
        </w:rPr>
      </w:pPr>
      <w:r>
        <w:rPr>
          <w:rFonts w:eastAsia="Roboto;sans-serif" w:cs="Roboto;sans-serif"/>
          <w:color w:val="000000"/>
        </w:rPr>
        <w:t>8. przyznawanie zasiłków celowych w formie biletu kredytowanego;</w:t>
      </w:r>
    </w:p>
    <w:p w14:paraId="2C448804" w14:textId="77777777" w:rsidR="00CA20D9" w:rsidRDefault="00B8552D">
      <w:pPr>
        <w:widowControl/>
        <w:spacing w:line="360" w:lineRule="auto"/>
        <w:jc w:val="both"/>
      </w:pPr>
      <w:r>
        <w:rPr>
          <w:rFonts w:eastAsia="Roboto;sans-serif" w:cs="Roboto;sans-serif"/>
          <w:color w:val="000000"/>
        </w:rPr>
        <w:t xml:space="preserve">9. opłacanie składek na ubezpieczenia emerytalne i rentowe za osobę, która zrezygnuje z zatrudnienia w związku z koniecznością sprawowania bezpośredniej, osobistej opieki nad </w:t>
      </w:r>
      <w:r>
        <w:rPr>
          <w:rFonts w:eastAsia="Roboto;sans-serif" w:cs="Roboto;sans-serif"/>
          <w:color w:val="000000"/>
        </w:rPr>
        <w:lastRenderedPageBreak/>
        <w:t>długotrwale lub ciężko chorym członkiem rodziny oraz wspólnie niezamieszkującymi matką, ojcem lub rodzeństwem;</w:t>
      </w:r>
    </w:p>
    <w:p w14:paraId="5C22BB72" w14:textId="77777777" w:rsidR="00CA20D9" w:rsidRDefault="00B8552D">
      <w:pPr>
        <w:widowControl/>
        <w:spacing w:line="360" w:lineRule="auto"/>
        <w:jc w:val="both"/>
        <w:rPr>
          <w:rFonts w:eastAsia="Roboto;sans-serif" w:cs="Roboto;sans-serif"/>
          <w:color w:val="000000"/>
        </w:rPr>
      </w:pPr>
      <w:r>
        <w:rPr>
          <w:rFonts w:eastAsia="Roboto;sans-serif" w:cs="Roboto;sans-serif"/>
          <w:color w:val="000000"/>
        </w:rPr>
        <w:t>10. praca socjalna;</w:t>
      </w:r>
    </w:p>
    <w:p w14:paraId="3B7DF4E2" w14:textId="77777777" w:rsidR="00CA20D9" w:rsidRDefault="00B8552D">
      <w:pPr>
        <w:widowControl/>
        <w:spacing w:line="360" w:lineRule="auto"/>
        <w:jc w:val="both"/>
        <w:rPr>
          <w:rFonts w:eastAsia="Roboto;sans-serif" w:cs="Roboto;sans-serif"/>
          <w:color w:val="000000"/>
        </w:rPr>
      </w:pPr>
      <w:r>
        <w:rPr>
          <w:rFonts w:eastAsia="Roboto;sans-serif" w:cs="Roboto;sans-serif"/>
          <w:color w:val="000000"/>
        </w:rPr>
        <w:t>11. organizowanie i świadczenie usług opiekuńczych, w tym specjalistycznych, w miejscu zamieszkania,</w:t>
      </w:r>
    </w:p>
    <w:p w14:paraId="6A284E3A" w14:textId="77777777" w:rsidR="00CA20D9" w:rsidRDefault="00B8552D">
      <w:pPr>
        <w:widowControl/>
        <w:spacing w:line="360" w:lineRule="auto"/>
        <w:jc w:val="both"/>
        <w:rPr>
          <w:rFonts w:eastAsia="Roboto;sans-serif" w:cs="Roboto;sans-serif"/>
          <w:color w:val="000000"/>
        </w:rPr>
      </w:pPr>
      <w:r>
        <w:rPr>
          <w:rFonts w:eastAsia="Roboto;sans-serif" w:cs="Roboto;sans-serif"/>
          <w:color w:val="000000"/>
        </w:rPr>
        <w:t>z wyłączeniem specjalistycznych usług opiekuńczych dla osób z zaburzeniami psychicznymi;</w:t>
      </w:r>
    </w:p>
    <w:p w14:paraId="274DF5E4" w14:textId="77777777" w:rsidR="00CA20D9" w:rsidRDefault="00B8552D">
      <w:pPr>
        <w:widowControl/>
        <w:spacing w:line="360" w:lineRule="auto"/>
        <w:jc w:val="both"/>
        <w:rPr>
          <w:rFonts w:eastAsia="Roboto;sans-serif" w:cs="Roboto;sans-serif"/>
          <w:color w:val="000000"/>
        </w:rPr>
      </w:pPr>
      <w:r>
        <w:rPr>
          <w:rFonts w:eastAsia="Roboto;sans-serif" w:cs="Roboto;sans-serif"/>
          <w:color w:val="000000"/>
        </w:rPr>
        <w:t>12. prowadzenie i zapewnienie miejsc w mieszkaniach chronionych;</w:t>
      </w:r>
    </w:p>
    <w:p w14:paraId="74DEF81A" w14:textId="77777777" w:rsidR="00CA20D9" w:rsidRDefault="00B8552D">
      <w:pPr>
        <w:widowControl/>
        <w:spacing w:line="360" w:lineRule="auto"/>
        <w:jc w:val="both"/>
        <w:rPr>
          <w:rFonts w:eastAsia="Roboto;sans-serif" w:cs="Roboto;sans-serif"/>
          <w:color w:val="000000"/>
        </w:rPr>
      </w:pPr>
      <w:r>
        <w:rPr>
          <w:rFonts w:eastAsia="Roboto;sans-serif" w:cs="Roboto;sans-serif"/>
          <w:color w:val="000000"/>
        </w:rPr>
        <w:t>13. dożywianie dzieci;</w:t>
      </w:r>
    </w:p>
    <w:p w14:paraId="28E0FA34" w14:textId="77777777" w:rsidR="00CA20D9" w:rsidRDefault="00B8552D">
      <w:pPr>
        <w:widowControl/>
        <w:spacing w:line="360" w:lineRule="auto"/>
        <w:jc w:val="both"/>
        <w:rPr>
          <w:rFonts w:eastAsia="Roboto;sans-serif" w:cs="Roboto;sans-serif"/>
          <w:color w:val="000000"/>
        </w:rPr>
      </w:pPr>
      <w:r>
        <w:rPr>
          <w:rFonts w:eastAsia="Roboto;sans-serif" w:cs="Roboto;sans-serif"/>
          <w:color w:val="000000"/>
        </w:rPr>
        <w:t>14. sprawienie pogrzebu, w tym osobom bezdomnym;</w:t>
      </w:r>
    </w:p>
    <w:p w14:paraId="59EB6100" w14:textId="77777777" w:rsidR="00CA20D9" w:rsidRDefault="00B8552D">
      <w:pPr>
        <w:widowControl/>
        <w:spacing w:line="360" w:lineRule="auto"/>
        <w:jc w:val="both"/>
        <w:rPr>
          <w:rFonts w:eastAsia="Roboto;sans-serif" w:cs="Roboto;sans-serif"/>
          <w:color w:val="000000"/>
        </w:rPr>
      </w:pPr>
      <w:r>
        <w:rPr>
          <w:rFonts w:eastAsia="Roboto;sans-serif" w:cs="Roboto;sans-serif"/>
          <w:color w:val="000000"/>
        </w:rPr>
        <w:t>15. kierowanie do domu pomocy społecznej i ponoszenie odpłatności za pobyt mieszkańca gminy          w tym  domu;</w:t>
      </w:r>
    </w:p>
    <w:p w14:paraId="35F51B1C" w14:textId="77777777" w:rsidR="00CA20D9" w:rsidRDefault="00B8552D">
      <w:pPr>
        <w:widowControl/>
        <w:spacing w:line="360" w:lineRule="auto"/>
        <w:jc w:val="both"/>
        <w:rPr>
          <w:rFonts w:eastAsia="Roboto;sans-serif" w:cs="Roboto;sans-serif"/>
          <w:color w:val="000000"/>
        </w:rPr>
      </w:pPr>
      <w:r>
        <w:rPr>
          <w:rFonts w:eastAsia="Roboto;sans-serif" w:cs="Roboto;sans-serif"/>
          <w:color w:val="000000"/>
        </w:rPr>
        <w:t>16. pomoc osobom mającym trudności w przystosowaniu się do życia po zwolnieniu z zakładu karnego;</w:t>
      </w:r>
    </w:p>
    <w:p w14:paraId="171DE069" w14:textId="77777777" w:rsidR="00CA20D9" w:rsidRDefault="00B8552D">
      <w:pPr>
        <w:widowControl/>
        <w:spacing w:line="360" w:lineRule="auto"/>
        <w:jc w:val="both"/>
        <w:rPr>
          <w:rFonts w:eastAsia="Roboto;sans-serif" w:cs="Roboto;sans-serif"/>
          <w:color w:val="000000"/>
        </w:rPr>
      </w:pPr>
      <w:r>
        <w:rPr>
          <w:rFonts w:eastAsia="Roboto;sans-serif" w:cs="Roboto;sans-serif"/>
          <w:color w:val="000000"/>
        </w:rPr>
        <w:t>17. sporządzanie sprawozdawczości oraz przekazywanie jej właściwemu wojewodzie, w formie dokumentu elektronicznego, z zastosowaniem systemu teleinformatycznego;</w:t>
      </w:r>
    </w:p>
    <w:p w14:paraId="7036CA73" w14:textId="77777777" w:rsidR="00CA20D9" w:rsidRDefault="00B8552D">
      <w:pPr>
        <w:widowControl/>
        <w:spacing w:line="360" w:lineRule="auto"/>
        <w:jc w:val="both"/>
        <w:rPr>
          <w:rFonts w:eastAsia="Roboto;sans-serif" w:cs="Roboto;sans-serif"/>
          <w:color w:val="000000"/>
        </w:rPr>
      </w:pPr>
      <w:r>
        <w:rPr>
          <w:rFonts w:eastAsia="Roboto;sans-serif" w:cs="Roboto;sans-serif"/>
          <w:color w:val="000000"/>
        </w:rPr>
        <w:t>18. utworzenie i utrzymywanie ośrodka pomocy społecznej, w tym zapewnienie środków na wynagrodzenia pracowników;</w:t>
      </w:r>
    </w:p>
    <w:p w14:paraId="0101815C" w14:textId="77777777" w:rsidR="00CA20D9" w:rsidRDefault="00B8552D">
      <w:pPr>
        <w:widowControl/>
        <w:spacing w:line="360" w:lineRule="auto"/>
        <w:jc w:val="both"/>
        <w:rPr>
          <w:rFonts w:eastAsia="Roboto;sans-serif" w:cs="Roboto;sans-serif"/>
          <w:color w:val="000000"/>
        </w:rPr>
      </w:pPr>
      <w:r>
        <w:rPr>
          <w:rFonts w:eastAsia="Roboto;sans-serif" w:cs="Roboto;sans-serif"/>
          <w:color w:val="000000"/>
        </w:rPr>
        <w:t>19. przyznawanie i wypłacanie zasiłków stałych;</w:t>
      </w:r>
    </w:p>
    <w:p w14:paraId="31CC6956" w14:textId="77777777" w:rsidR="00CA20D9" w:rsidRDefault="00B8552D">
      <w:pPr>
        <w:widowControl/>
        <w:spacing w:line="360" w:lineRule="auto"/>
        <w:jc w:val="both"/>
        <w:rPr>
          <w:rFonts w:eastAsia="Roboto;sans-serif" w:cs="Roboto;sans-serif"/>
          <w:color w:val="000000"/>
        </w:rPr>
      </w:pPr>
      <w:r>
        <w:rPr>
          <w:rFonts w:eastAsia="Roboto;sans-serif" w:cs="Roboto;sans-serif"/>
          <w:color w:val="000000"/>
        </w:rPr>
        <w:t>20. opłacanie składek na ubezpieczenie zdrowotne określonych w przepisach o świadczeniach opieki zdrowotnej finansowanych ze środków publicznych.</w:t>
      </w:r>
    </w:p>
    <w:p w14:paraId="09F1C397" w14:textId="77777777" w:rsidR="00CA20D9" w:rsidRDefault="00B8552D">
      <w:pPr>
        <w:widowControl/>
        <w:spacing w:line="360" w:lineRule="auto"/>
        <w:rPr>
          <w:rFonts w:eastAsia="Roboto;sans-serif" w:cs="Roboto;sans-serif"/>
          <w:b/>
          <w:bCs/>
          <w:color w:val="000000"/>
        </w:rPr>
      </w:pPr>
      <w:r>
        <w:rPr>
          <w:rFonts w:eastAsia="Roboto;sans-serif" w:cs="Roboto;sans-serif"/>
          <w:b/>
          <w:bCs/>
          <w:color w:val="000000"/>
        </w:rPr>
        <w:t>Do zadań własnych gminy o charakterze nieobowiązkowym należy:</w:t>
      </w:r>
    </w:p>
    <w:p w14:paraId="1AE93171" w14:textId="77777777" w:rsidR="00CA20D9" w:rsidRDefault="00B8552D">
      <w:pPr>
        <w:widowControl/>
        <w:spacing w:line="360" w:lineRule="auto"/>
        <w:jc w:val="both"/>
        <w:rPr>
          <w:rFonts w:eastAsia="Roboto;sans-serif" w:cs="Roboto;sans-serif"/>
          <w:color w:val="000000"/>
        </w:rPr>
      </w:pPr>
      <w:r>
        <w:rPr>
          <w:rFonts w:eastAsia="Roboto;sans-serif" w:cs="Roboto;sans-serif"/>
          <w:color w:val="000000"/>
        </w:rPr>
        <w:t>1. przyznawanie i wypłacanie zasiłków specjalnych celowych;</w:t>
      </w:r>
    </w:p>
    <w:p w14:paraId="7F1A7302" w14:textId="77777777" w:rsidR="00CA20D9" w:rsidRDefault="00B8552D">
      <w:pPr>
        <w:widowControl/>
        <w:spacing w:line="360" w:lineRule="auto"/>
        <w:jc w:val="both"/>
        <w:rPr>
          <w:rFonts w:eastAsia="Roboto;sans-serif" w:cs="Roboto;sans-serif"/>
          <w:color w:val="000000"/>
        </w:rPr>
      </w:pPr>
      <w:r>
        <w:rPr>
          <w:rFonts w:eastAsia="Roboto;sans-serif" w:cs="Roboto;sans-serif"/>
          <w:color w:val="000000"/>
        </w:rPr>
        <w:t>2. przyznawanie i wypłacanie pomocy na ekonomiczne usamodzielnienie w formie zasiłków, pożyczek oraz pomocy w naturze;</w:t>
      </w:r>
    </w:p>
    <w:p w14:paraId="34BB09B4" w14:textId="77777777" w:rsidR="00CA20D9" w:rsidRDefault="00B8552D">
      <w:pPr>
        <w:widowControl/>
        <w:spacing w:line="360" w:lineRule="auto"/>
        <w:jc w:val="both"/>
        <w:rPr>
          <w:rFonts w:eastAsia="Roboto;sans-serif" w:cs="Roboto;sans-serif"/>
          <w:color w:val="000000"/>
        </w:rPr>
      </w:pPr>
      <w:r>
        <w:rPr>
          <w:rFonts w:eastAsia="Roboto;sans-serif" w:cs="Roboto;sans-serif"/>
          <w:color w:val="000000"/>
        </w:rPr>
        <w:t>3. prowadzenie i zapewnienie miejsc w domach pomocy społecznej i ośrodkach wsparcia o zasięgu</w:t>
      </w:r>
    </w:p>
    <w:p w14:paraId="067004E7" w14:textId="77777777" w:rsidR="00CA20D9" w:rsidRDefault="00B8552D">
      <w:pPr>
        <w:widowControl/>
        <w:spacing w:line="360" w:lineRule="auto"/>
        <w:jc w:val="both"/>
        <w:rPr>
          <w:rFonts w:eastAsia="Roboto;sans-serif" w:cs="Roboto;sans-serif"/>
          <w:color w:val="000000"/>
        </w:rPr>
      </w:pPr>
      <w:r>
        <w:rPr>
          <w:rFonts w:eastAsia="Roboto;sans-serif" w:cs="Roboto;sans-serif"/>
          <w:color w:val="000000"/>
        </w:rPr>
        <w:t>gminnym oraz kierowanie do nich osób wymagających opieki;</w:t>
      </w:r>
    </w:p>
    <w:p w14:paraId="1278C27A" w14:textId="77777777" w:rsidR="00CA20D9" w:rsidRDefault="00B8552D">
      <w:pPr>
        <w:widowControl/>
        <w:spacing w:line="360" w:lineRule="auto"/>
        <w:jc w:val="both"/>
        <w:rPr>
          <w:rFonts w:eastAsia="Roboto;sans-serif" w:cs="Roboto;sans-serif"/>
          <w:color w:val="000000"/>
        </w:rPr>
      </w:pPr>
      <w:r>
        <w:rPr>
          <w:rFonts w:eastAsia="Roboto;sans-serif" w:cs="Roboto;sans-serif"/>
          <w:color w:val="000000"/>
        </w:rPr>
        <w:t>4. opracowanie i realizacja projektów socjalnych;</w:t>
      </w:r>
    </w:p>
    <w:p w14:paraId="3DC96A68" w14:textId="77777777" w:rsidR="00CA20D9" w:rsidRDefault="00B8552D">
      <w:pPr>
        <w:widowControl/>
        <w:spacing w:line="360" w:lineRule="auto"/>
        <w:jc w:val="both"/>
        <w:rPr>
          <w:rFonts w:eastAsia="Roboto;sans-serif" w:cs="Roboto;sans-serif"/>
          <w:color w:val="000000"/>
        </w:rPr>
      </w:pPr>
      <w:r>
        <w:rPr>
          <w:rFonts w:eastAsia="Roboto;sans-serif" w:cs="Roboto;sans-serif"/>
          <w:color w:val="000000"/>
        </w:rPr>
        <w:t>5. podejmowanie innych zadań z zakresu pomocy społecznej wynikających z rozeznanych potrzeb gminy, w tym tworzenie i realizacja programów osłonowych;</w:t>
      </w:r>
    </w:p>
    <w:p w14:paraId="7303F870" w14:textId="77777777" w:rsidR="00CA20D9" w:rsidRDefault="00B8552D">
      <w:pPr>
        <w:widowControl/>
        <w:spacing w:line="360" w:lineRule="auto"/>
        <w:jc w:val="both"/>
      </w:pPr>
      <w:r>
        <w:rPr>
          <w:rFonts w:eastAsia="Roboto;sans-serif" w:cs="Roboto;sans-serif"/>
          <w:color w:val="000000"/>
        </w:rPr>
        <w:t>6. współpraca z powiatowym urzędem pracy w zakresie upowszechniania ofert pracy oraz informacji o wolnych miejscach pracy, upowszechniania informacji o usługach poradnictwa zawodowego i o szkoleniach oraz realizacji Programu Aktywizacja i Integracja, o którym mowa w przepisach o promocji zatrudnienia i instytucjach rynku pracy.</w:t>
      </w:r>
    </w:p>
    <w:p w14:paraId="7A5EC6A9" w14:textId="77777777" w:rsidR="00CA20D9" w:rsidRDefault="00CA20D9">
      <w:pPr>
        <w:widowControl/>
        <w:spacing w:line="360" w:lineRule="auto"/>
        <w:jc w:val="both"/>
        <w:rPr>
          <w:rFonts w:eastAsia="Roboto;sans-serif" w:cs="Roboto;sans-serif"/>
          <w:color w:val="000000"/>
        </w:rPr>
      </w:pPr>
    </w:p>
    <w:p w14:paraId="20F849D7" w14:textId="77777777" w:rsidR="00CA20D9" w:rsidRDefault="00CA20D9">
      <w:pPr>
        <w:widowControl/>
        <w:spacing w:line="360" w:lineRule="auto"/>
        <w:jc w:val="both"/>
        <w:rPr>
          <w:rFonts w:eastAsia="Roboto;sans-serif" w:cs="Roboto;sans-serif"/>
          <w:color w:val="000000"/>
        </w:rPr>
      </w:pPr>
    </w:p>
    <w:p w14:paraId="70358E1A" w14:textId="77777777" w:rsidR="00CA20D9" w:rsidRDefault="00B8552D">
      <w:pPr>
        <w:widowControl/>
        <w:spacing w:line="360" w:lineRule="auto"/>
      </w:pPr>
      <w:r>
        <w:rPr>
          <w:rFonts w:eastAsia="Roboto;sans-serif" w:cs="Roboto;sans-serif"/>
          <w:b/>
          <w:bCs/>
          <w:color w:val="000000"/>
          <w:lang w:val="pl-PL"/>
        </w:rPr>
        <w:t>Do zadań zleconych z zakresu administracji rządowej realizowanych przez gminy należy:</w:t>
      </w:r>
    </w:p>
    <w:p w14:paraId="519962D8" w14:textId="77777777" w:rsidR="00CA20D9" w:rsidRDefault="00B8552D">
      <w:pPr>
        <w:widowControl/>
        <w:spacing w:line="360" w:lineRule="auto"/>
        <w:jc w:val="both"/>
      </w:pPr>
      <w:r>
        <w:rPr>
          <w:rFonts w:eastAsia="Roboto;sans-serif" w:cs="Roboto;sans-serif"/>
          <w:color w:val="000000"/>
          <w:lang w:val="pl-PL"/>
        </w:rPr>
        <w:t>1. organizowanie i świadczenie specjalistycznych usług opiekuńczych w miejscu zamieszkania dla osób z zaburzeniami psychicznymi;</w:t>
      </w:r>
    </w:p>
    <w:p w14:paraId="0471EBCA" w14:textId="77777777" w:rsidR="00CA20D9" w:rsidRDefault="00B8552D">
      <w:pPr>
        <w:widowControl/>
        <w:spacing w:line="360" w:lineRule="auto"/>
        <w:jc w:val="both"/>
        <w:rPr>
          <w:rFonts w:eastAsia="Roboto;sans-serif" w:cs="Roboto;sans-serif"/>
          <w:color w:val="000000"/>
        </w:rPr>
      </w:pPr>
      <w:r>
        <w:rPr>
          <w:rFonts w:eastAsia="Roboto;sans-serif" w:cs="Roboto;sans-serif"/>
          <w:color w:val="000000"/>
          <w:lang w:val="pl-PL"/>
        </w:rPr>
        <w:t>2 . przyznawanie i wypłacanie zasiłków celowych na pokrycie wydatków związanych z klęską żywiołową lub ekologiczną;</w:t>
      </w:r>
    </w:p>
    <w:p w14:paraId="216F4667" w14:textId="77777777" w:rsidR="00CA20D9" w:rsidRDefault="00B8552D">
      <w:pPr>
        <w:widowControl/>
        <w:spacing w:line="360" w:lineRule="auto"/>
        <w:jc w:val="both"/>
        <w:rPr>
          <w:rFonts w:eastAsia="Roboto;sans-serif" w:cs="Roboto;sans-serif"/>
          <w:color w:val="000000"/>
          <w:lang w:val="pl-PL"/>
        </w:rPr>
      </w:pPr>
      <w:r>
        <w:rPr>
          <w:rFonts w:eastAsia="Roboto;sans-serif" w:cs="Roboto;sans-serif"/>
          <w:color w:val="000000"/>
          <w:lang w:val="pl-PL"/>
        </w:rPr>
        <w:t>3. prowadzenie i rozwój infrastruktury ośrodków wsparcia dla osób z zaburzeniami psychicznymi;</w:t>
      </w:r>
    </w:p>
    <w:p w14:paraId="44ECA2BA" w14:textId="77777777" w:rsidR="00CA20D9" w:rsidRDefault="00B8552D">
      <w:pPr>
        <w:widowControl/>
        <w:spacing w:line="360" w:lineRule="auto"/>
        <w:jc w:val="both"/>
        <w:rPr>
          <w:rFonts w:eastAsia="Roboto;sans-serif" w:cs="Roboto;sans-serif"/>
          <w:color w:val="000000"/>
          <w:lang w:val="pl-PL"/>
        </w:rPr>
      </w:pPr>
      <w:r>
        <w:rPr>
          <w:rFonts w:eastAsia="Roboto;sans-serif" w:cs="Roboto;sans-serif"/>
          <w:color w:val="000000"/>
          <w:lang w:val="pl-PL"/>
        </w:rPr>
        <w:t>4. realizacja zadań wynikających z rządowych programów pomocy społecznej, mających na celu ochronę poziomu życia osób, rodzin i grup społecznych oraz rozwój specjalistycznego wsparcia;</w:t>
      </w:r>
    </w:p>
    <w:p w14:paraId="452B9415" w14:textId="77777777" w:rsidR="00CA20D9" w:rsidRDefault="00B8552D">
      <w:pPr>
        <w:widowControl/>
        <w:spacing w:line="360" w:lineRule="auto"/>
        <w:jc w:val="both"/>
      </w:pPr>
      <w:r>
        <w:rPr>
          <w:rFonts w:eastAsia="Roboto;sans-serif" w:cs="Roboto;sans-serif"/>
          <w:color w:val="000000"/>
          <w:lang w:val="pl-PL"/>
        </w:rPr>
        <w:t>5. przyznawanie i wypłacanie zasiłków celowych, a także udzielanie schronienia, posiłku oraz niezbędnego ubrania cudzoziemcom;</w:t>
      </w:r>
    </w:p>
    <w:p w14:paraId="33DCD3A7" w14:textId="77777777" w:rsidR="00CA20D9" w:rsidRDefault="00B8552D">
      <w:pPr>
        <w:widowControl/>
        <w:spacing w:line="360" w:lineRule="auto"/>
        <w:jc w:val="both"/>
        <w:rPr>
          <w:rFonts w:eastAsia="Roboto;sans-serif" w:cs="Roboto;sans-serif"/>
          <w:color w:val="000000"/>
          <w:lang w:val="pl-PL"/>
        </w:rPr>
      </w:pPr>
      <w:r>
        <w:rPr>
          <w:rFonts w:eastAsia="Roboto;sans-serif" w:cs="Roboto;sans-serif"/>
          <w:color w:val="000000"/>
          <w:lang w:val="pl-PL"/>
        </w:rPr>
        <w:t>6. przyznawanie i wypłacanie zasiłków celowych, a także udzielanie schronienia oraz zapewnianie posiłku i niezbędnego ubrania cudzoziemcom, którym udzielono zgody na pobyt ze względów humanitarnych lub zgody na pobyt tolerowany na terytorium Rzeczypospolitej Polskiej;</w:t>
      </w:r>
    </w:p>
    <w:p w14:paraId="39B08855" w14:textId="77777777" w:rsidR="00CA20D9" w:rsidRDefault="00B8552D">
      <w:pPr>
        <w:widowControl/>
        <w:spacing w:line="360" w:lineRule="auto"/>
        <w:jc w:val="both"/>
      </w:pPr>
      <w:r>
        <w:rPr>
          <w:rFonts w:eastAsia="Roboto;sans-serif" w:cs="Roboto;sans-serif"/>
          <w:color w:val="000000"/>
          <w:lang w:val="pl-PL"/>
        </w:rPr>
        <w:t>7. wypłacanie wynagrodzenia za sprawowanie opieki.</w:t>
      </w:r>
    </w:p>
    <w:p w14:paraId="446AF67A" w14:textId="77777777" w:rsidR="00CA20D9" w:rsidRDefault="00CA20D9">
      <w:pPr>
        <w:widowControl/>
        <w:spacing w:line="360" w:lineRule="auto"/>
        <w:jc w:val="both"/>
        <w:rPr>
          <w:rFonts w:eastAsia="Roboto;sans-serif" w:cs="Roboto;sans-serif"/>
          <w:color w:val="000000"/>
          <w:lang w:val="pl-PL"/>
        </w:rPr>
      </w:pPr>
    </w:p>
    <w:p w14:paraId="567E78BE" w14:textId="77777777" w:rsidR="00CA20D9" w:rsidRDefault="00B8552D">
      <w:pPr>
        <w:widowControl/>
        <w:spacing w:line="360" w:lineRule="auto"/>
        <w:jc w:val="both"/>
      </w:pPr>
      <w:r>
        <w:rPr>
          <w:rFonts w:eastAsia="Roboto;sans-serif" w:cs="Roboto;sans-serif"/>
          <w:b/>
          <w:bCs/>
          <w:color w:val="000000"/>
          <w:sz w:val="28"/>
          <w:szCs w:val="28"/>
          <w:lang w:val="pl-PL"/>
        </w:rPr>
        <w:t>II.  Podstawa prawna działalności</w:t>
      </w:r>
    </w:p>
    <w:p w14:paraId="4CEAE35F" w14:textId="77777777" w:rsidR="00CA20D9" w:rsidRDefault="00B8552D">
      <w:pPr>
        <w:widowControl/>
        <w:spacing w:line="360" w:lineRule="auto"/>
        <w:jc w:val="both"/>
        <w:rPr>
          <w:rFonts w:eastAsia="Roboto;sans-serif" w:cs="Roboto;sans-serif"/>
          <w:color w:val="000000"/>
          <w:lang w:val="pl-PL"/>
        </w:rPr>
      </w:pPr>
      <w:r>
        <w:rPr>
          <w:rFonts w:eastAsia="Roboto;sans-serif" w:cs="Roboto;sans-serif"/>
          <w:color w:val="000000"/>
          <w:lang w:val="pl-PL"/>
        </w:rPr>
        <w:t xml:space="preserve"> </w:t>
      </w:r>
      <w:r>
        <w:rPr>
          <w:rFonts w:eastAsia="Roboto;sans-serif" w:cs="Roboto;sans-serif"/>
          <w:color w:val="000000"/>
          <w:lang w:val="pl-PL"/>
        </w:rPr>
        <w:tab/>
        <w:t>Podstawowym aktem prawnym, na podstawie którego funkcjonuje Ośrodek jest wspomniana już ustawa z dnia 12 marca 2004 roku o pomocy społecznej (t.j. Dz.U. z 2019 r., poz.1507, ze zm.). Oprócz zadań wynikających z ww. ustawy Ośrodek realizuje również zadania przekazane w ramach innych ustaw, a w szczególności:</w:t>
      </w:r>
    </w:p>
    <w:p w14:paraId="6A217EE3" w14:textId="77777777" w:rsidR="00CA20D9" w:rsidRDefault="00B8552D">
      <w:pPr>
        <w:widowControl/>
        <w:spacing w:line="360" w:lineRule="auto"/>
      </w:pPr>
      <w:r>
        <w:rPr>
          <w:rFonts w:eastAsia="SimSun;宋体" w:cs="Roboto;sans-serif"/>
          <w:color w:val="000000"/>
          <w:highlight w:val="white"/>
          <w:lang w:val="pl-PL"/>
        </w:rPr>
        <w:t xml:space="preserve">- Ustawy z dnia 8 marca 1990 r. o samorządzie gminnym (t.j. Dz. U. z 2019 r., poz.506),                     - Ustawy z dnia 28 listopada 2003 r. o świadczeniach rodzinnych (t.j. Dz. U. z 2020 r., poz. 111),   - Ustawy z dnia 21 czerwca 2001 r. o dodatkach mieszkaniowych ( t.j. Dz. U. z 2019 r., poz. 2133),   - Ustawy z dnia 7 września 2007r. o pomocy osobom uprawnionym do alimentów (t.j. Dz. U.                     z   2019 r., poz. 670),                                                                                                                                   -Ustawy z dnia 11 lutego 2016 r. o pomocy państwa w wychowywaniu dzieci ( Dz. U z 2019 r., poz. 2407)                                                                                                                                                             - Ustawy z dnia 29 lipca 2005r. o przeciwdziałaniu przemocy w rodzinie (t.j. Dz. U.z 2020 r. poz. 218).                                                                                                                                                                      - Ustawy z dnia 26 października 1982 r. o wychowaniu w trzeźwości i przeciwdziałaniu alkoholizmowi (t.j. Dz. U z 2019. poz. 2277 ),                                                                                           - Ustawy z dnia 29 lipca 2005 r. o przeciwdziałaniu narkomanii (t.j. Dz. U. z 2019 r., poz.852 )      - Ustawy z dnia 9 czerwca 2011 r. o wspieraniu rodziny i systemie pieczy zastępczej (t.j. Dz. U                 </w:t>
      </w:r>
      <w:r>
        <w:rPr>
          <w:rFonts w:eastAsia="SimSun;宋体" w:cs="Roboto;sans-serif"/>
          <w:color w:val="000000"/>
          <w:highlight w:val="white"/>
          <w:lang w:val="pl-PL"/>
        </w:rPr>
        <w:lastRenderedPageBreak/>
        <w:t>z 2019r., poz. 1111 )                                                                                                                                              -  Ustawy z dnia 10 kwietnia 1997 r. – Prawo energetyczne ( t.j. Dz. U. z 2019 r., poz. 755)             - Ustawy z dnia  5 grudnia 2014 r. o Karcie Dużej Rodziny ( Dz. U z 2019 r., poz. 1390)</w:t>
      </w:r>
    </w:p>
    <w:p w14:paraId="220DC054" w14:textId="77777777" w:rsidR="00CA20D9" w:rsidRDefault="00B8552D">
      <w:pPr>
        <w:widowControl/>
        <w:spacing w:line="360" w:lineRule="auto"/>
      </w:pPr>
      <w:r>
        <w:rPr>
          <w:rFonts w:eastAsia="SimSun;宋体" w:cs="Roboto;sans-serif"/>
          <w:color w:val="000000"/>
          <w:highlight w:val="white"/>
          <w:lang w:val="pl-PL"/>
        </w:rPr>
        <w:t>- Ustawy z dnia 4 listopada 2016 o wsparciu kobiet w ciąży i rodzin „Za życiem” ( Dz.U. z 2019 r., poz. 473)</w:t>
      </w:r>
    </w:p>
    <w:p w14:paraId="049825A5" w14:textId="77777777" w:rsidR="00CA20D9" w:rsidRDefault="00B8552D">
      <w:pPr>
        <w:widowControl/>
        <w:spacing w:line="360" w:lineRule="auto"/>
      </w:pPr>
      <w:r>
        <w:rPr>
          <w:rFonts w:eastAsia="SimSun;宋体" w:cs="Roboto;sans-serif"/>
          <w:color w:val="000000"/>
          <w:highlight w:val="white"/>
          <w:lang w:val="pl-PL"/>
        </w:rPr>
        <w:t>- Ustawy z dnia 27 sierpnia 2004 r. o świadczeniach opieki zdrowotnej finansowanych ze środków publicznych (t.j. Dz. U. z 2019 r., poz.1373),</w:t>
      </w:r>
    </w:p>
    <w:p w14:paraId="5BE8D739" w14:textId="77777777" w:rsidR="00CA20D9" w:rsidRDefault="00B8552D">
      <w:pPr>
        <w:widowControl/>
        <w:spacing w:line="360" w:lineRule="auto"/>
      </w:pPr>
      <w:r>
        <w:rPr>
          <w:rFonts w:eastAsia="SimSun;宋体" w:cs="Roboto;sans-serif"/>
          <w:color w:val="000000"/>
          <w:highlight w:val="white"/>
          <w:lang w:val="pl-PL"/>
        </w:rPr>
        <w:t>-  R</w:t>
      </w:r>
      <w:r>
        <w:rPr>
          <w:rFonts w:eastAsia="Roboto;sans-serif" w:cs="Times New Roman"/>
          <w:color w:val="000000"/>
          <w:lang w:val="pl-PL"/>
        </w:rPr>
        <w:t>ozporządzenie Rady Ministrów z dnia 30 maja 2018 r.w sprawie szczegółowych warunków realizacji rządowego programu „Dobry Start” (Dz.U. z 2018 r., poz. 11026),.</w:t>
      </w:r>
      <w:r>
        <w:rPr>
          <w:rFonts w:eastAsia="SimSun;宋体" w:cs="Roboto;sans-serif"/>
          <w:color w:val="000000"/>
          <w:highlight w:val="white"/>
          <w:lang w:val="pl-PL"/>
        </w:rPr>
        <w:t xml:space="preserve">                                                                                    - Statutu Gminnego Ośrodka Pomocy Społecznej w Mrągowie.</w:t>
      </w:r>
    </w:p>
    <w:p w14:paraId="0E958CF6" w14:textId="77777777" w:rsidR="00CA20D9" w:rsidRDefault="00CA20D9">
      <w:pPr>
        <w:widowControl/>
        <w:spacing w:line="360" w:lineRule="auto"/>
        <w:jc w:val="both"/>
        <w:rPr>
          <w:rFonts w:eastAsia="Roboto;sans-serif" w:cs="Roboto;sans-serif"/>
          <w:color w:val="000000"/>
          <w:highlight w:val="white"/>
          <w:lang w:val="pl-PL"/>
        </w:rPr>
      </w:pPr>
    </w:p>
    <w:p w14:paraId="1A4D7862" w14:textId="77777777" w:rsidR="00CA20D9" w:rsidRDefault="00B8552D">
      <w:pPr>
        <w:widowControl/>
        <w:spacing w:line="360" w:lineRule="auto"/>
        <w:ind w:firstLine="363"/>
        <w:jc w:val="both"/>
        <w:rPr>
          <w:rFonts w:eastAsia="Roboto;sans-serif" w:cs="Roboto;sans-serif"/>
          <w:color w:val="000000"/>
          <w:highlight w:val="white"/>
          <w:lang w:val="pl-PL"/>
        </w:rPr>
      </w:pPr>
      <w:r>
        <w:rPr>
          <w:rFonts w:eastAsia="Roboto;sans-serif" w:cs="Roboto;sans-serif"/>
          <w:color w:val="000000"/>
          <w:highlight w:val="white"/>
          <w:lang w:val="pl-PL"/>
        </w:rPr>
        <w:t>Gminny Ośrodek Pomocy Społecznej w Mrągowie jest samodzielną jednostką organizacyjną, nie posiadającą osobowości prawnej, działającą jako wyodrębniona jednostka budżetowa Gminy Mrągowo.</w:t>
      </w:r>
    </w:p>
    <w:p w14:paraId="2910183A" w14:textId="77777777" w:rsidR="00CA20D9" w:rsidRDefault="00B8552D">
      <w:pPr>
        <w:widowControl/>
        <w:spacing w:line="360" w:lineRule="auto"/>
        <w:ind w:firstLine="363"/>
        <w:jc w:val="both"/>
        <w:rPr>
          <w:rFonts w:eastAsia="Roboto;sans-serif" w:cs="Roboto;sans-serif"/>
          <w:color w:val="000000"/>
          <w:highlight w:val="white"/>
          <w:lang w:val="pl-PL"/>
        </w:rPr>
      </w:pPr>
      <w:r>
        <w:rPr>
          <w:rFonts w:eastAsia="Roboto;sans-serif" w:cs="Roboto;sans-serif"/>
          <w:color w:val="000000"/>
          <w:highlight w:val="white"/>
          <w:lang w:val="pl-PL"/>
        </w:rPr>
        <w:t>Działalność Ośrodka obejmuje obszar niżej wymienionych miejscowości:</w:t>
      </w:r>
    </w:p>
    <w:p w14:paraId="697E2DA1" w14:textId="77777777" w:rsidR="00CA20D9" w:rsidRDefault="00B8552D">
      <w:pPr>
        <w:widowControl/>
        <w:spacing w:line="360" w:lineRule="auto"/>
        <w:jc w:val="both"/>
        <w:rPr>
          <w:rFonts w:eastAsia="Roboto;sans-serif" w:cs="Roboto;sans-serif"/>
          <w:color w:val="000000"/>
          <w:highlight w:val="white"/>
          <w:lang w:val="pl-PL"/>
        </w:rPr>
      </w:pPr>
      <w:r>
        <w:rPr>
          <w:rFonts w:eastAsia="Roboto;sans-serif" w:cs="Roboto;sans-serif"/>
          <w:color w:val="000000"/>
          <w:highlight w:val="white"/>
          <w:lang w:val="pl-PL"/>
        </w:rPr>
        <w:t>Bagienice, Bagienice Małe, Biestrzykowo, Boża Wólka, Boże, Boże Małe, Brodzikowo, Budziska, Czerwonki, Dobroszewo, Gązwa, Głazowo, Grabowo, Gronowo, Gwiazdowo, Joachimowo, Karwie, Kiersztanowo, Kosewo, Kosewo Górne, Krzesowo, Krzywe, Kucze, Lasowiec, Lembruk, Marcinkowo, Miejski Las, Mierzejewo, Młynowo, Muntowo, Nikutowo, Notyst Dolny, Notyst Mały, Notyst Wielki, Nowe Bagiennice, Nowy Probark, Palestyna, Pełkowo, Piotrówka, Polska Wieś, Popowo Salęckie, Poręby, Probark, Ruska Wieś, Rydwągi, Sądry, Stamka, Szczerzbowo, Szestno, Śniadowo, Troszczykowo, Tymnikowo, Użranki, Wierzbowo, Witomin, Wola Muntowska, Wólka Bagnowska, Wólka Baranowska, Wymysły, Wyszembork, Zalec, Zawada.</w:t>
      </w:r>
    </w:p>
    <w:p w14:paraId="28A95B0C" w14:textId="77777777" w:rsidR="00CA20D9" w:rsidRDefault="00CA20D9">
      <w:pPr>
        <w:widowControl/>
        <w:spacing w:line="360" w:lineRule="auto"/>
        <w:jc w:val="both"/>
        <w:rPr>
          <w:rFonts w:eastAsia="Roboto;sans-serif" w:cs="Roboto;sans-serif"/>
          <w:color w:val="000000"/>
          <w:highlight w:val="white"/>
          <w:lang w:val="pl-PL"/>
        </w:rPr>
      </w:pPr>
    </w:p>
    <w:p w14:paraId="0416A1DF" w14:textId="77777777" w:rsidR="00CA20D9" w:rsidRDefault="00B8552D">
      <w:pPr>
        <w:widowControl/>
        <w:spacing w:line="360" w:lineRule="auto"/>
        <w:jc w:val="both"/>
      </w:pPr>
      <w:r>
        <w:rPr>
          <w:rFonts w:eastAsia="Roboto;sans-serif" w:cs="Roboto;sans-serif"/>
          <w:color w:val="000000"/>
          <w:highlight w:val="white"/>
          <w:lang w:val="pl-PL"/>
        </w:rPr>
        <w:tab/>
        <w:t>W roku sprawozdawczym pomocą społeczną w postaci świadczeń pieniężnych                                            i niepieniężnych (łącznie z pracą socjalną) objęto 491 rodzin- liczba osób w tych rodzinach  1.216. Rodziny te korzystały z szeroko rozumianej pomocy społecznej tj. m.in. z wypłacanych świadczeń, z pracy socjalnej, poradnictwa prawnego, załatwiania spraw w urzędach, sądach, orzecznictwie do spraw niepełnosprawności, ustalania uprawnień do rent, emerytur. Ponadto pracownicy Ośrodka przeprowadzali wywiady alimentacyjne dla innych ośrodków, wydawali opinie i informacje (po przeprowadzeniu wywiadu) dla PCPR, Policji, sądów i innych uprawnionych instytucji.</w:t>
      </w:r>
    </w:p>
    <w:p w14:paraId="734C9890" w14:textId="77777777" w:rsidR="00CA20D9" w:rsidRDefault="00CA20D9">
      <w:pPr>
        <w:widowControl/>
        <w:spacing w:line="360" w:lineRule="auto"/>
        <w:jc w:val="both"/>
        <w:rPr>
          <w:rFonts w:eastAsia="Roboto;sans-serif" w:cs="Roboto;sans-serif"/>
          <w:color w:val="000000"/>
          <w:highlight w:val="white"/>
          <w:lang w:val="pl-PL"/>
        </w:rPr>
      </w:pPr>
    </w:p>
    <w:p w14:paraId="5C85C120" w14:textId="77777777" w:rsidR="00CA20D9" w:rsidRDefault="00CA20D9">
      <w:pPr>
        <w:widowControl/>
        <w:spacing w:line="360" w:lineRule="auto"/>
        <w:jc w:val="both"/>
        <w:rPr>
          <w:rFonts w:eastAsia="Roboto;sans-serif" w:cs="Roboto;sans-serif"/>
          <w:b/>
          <w:bCs/>
          <w:color w:val="000000"/>
          <w:sz w:val="28"/>
          <w:szCs w:val="28"/>
          <w:highlight w:val="white"/>
          <w:lang w:val="pl-PL"/>
        </w:rPr>
      </w:pPr>
    </w:p>
    <w:p w14:paraId="124EC95C" w14:textId="77777777" w:rsidR="00CA20D9" w:rsidRDefault="00CA20D9">
      <w:pPr>
        <w:widowControl/>
        <w:spacing w:line="360" w:lineRule="auto"/>
        <w:jc w:val="both"/>
        <w:rPr>
          <w:rFonts w:eastAsia="Roboto;sans-serif" w:cs="Roboto;sans-serif"/>
          <w:color w:val="000000"/>
          <w:highlight w:val="white"/>
        </w:rPr>
      </w:pPr>
    </w:p>
    <w:p w14:paraId="738F9500" w14:textId="77777777" w:rsidR="00CA20D9" w:rsidRDefault="00B8552D">
      <w:pPr>
        <w:widowControl/>
        <w:spacing w:line="360" w:lineRule="auto"/>
        <w:jc w:val="both"/>
        <w:rPr>
          <w:rFonts w:eastAsia="Roboto;sans-serif" w:cs="Roboto;sans-serif"/>
          <w:b/>
          <w:bCs/>
          <w:color w:val="000000"/>
          <w:sz w:val="28"/>
          <w:szCs w:val="28"/>
          <w:highlight w:val="white"/>
        </w:rPr>
      </w:pPr>
      <w:r>
        <w:rPr>
          <w:rFonts w:eastAsia="Roboto;sans-serif" w:cs="Roboto;sans-serif"/>
          <w:b/>
          <w:bCs/>
          <w:color w:val="000000"/>
          <w:sz w:val="28"/>
          <w:szCs w:val="28"/>
          <w:highlight w:val="white"/>
        </w:rPr>
        <w:lastRenderedPageBreak/>
        <w:t>III. Struktura zatrudnienia</w:t>
      </w:r>
    </w:p>
    <w:p w14:paraId="6654253F" w14:textId="77777777" w:rsidR="00CA20D9" w:rsidRDefault="00B8552D">
      <w:pPr>
        <w:widowControl/>
        <w:spacing w:line="360" w:lineRule="auto"/>
        <w:jc w:val="both"/>
        <w:rPr>
          <w:rFonts w:eastAsia="Roboto;sans-serif" w:cs="Roboto;sans-serif"/>
          <w:i/>
          <w:iCs/>
          <w:color w:val="000000"/>
          <w:highlight w:val="white"/>
        </w:rPr>
      </w:pPr>
      <w:r>
        <w:rPr>
          <w:rFonts w:eastAsia="Roboto;sans-serif" w:cs="Roboto;sans-serif"/>
          <w:color w:val="000000"/>
          <w:highlight w:val="white"/>
        </w:rPr>
        <w:t xml:space="preserve">W 2019 roku zatrudnionych było 16 osób w tym : </w:t>
      </w:r>
    </w:p>
    <w:p w14:paraId="4525D2A7" w14:textId="77777777" w:rsidR="00CA20D9" w:rsidRDefault="00B8552D">
      <w:pPr>
        <w:widowControl/>
        <w:spacing w:line="360" w:lineRule="auto"/>
        <w:jc w:val="both"/>
        <w:rPr>
          <w:rFonts w:eastAsia="Roboto;sans-serif" w:cs="Roboto;sans-serif"/>
          <w:i/>
          <w:iCs/>
          <w:color w:val="000000"/>
          <w:highlight w:val="white"/>
        </w:rPr>
      </w:pPr>
      <w:r>
        <w:rPr>
          <w:rFonts w:eastAsia="Roboto;sans-serif" w:cs="Roboto;sans-serif"/>
          <w:color w:val="000000"/>
          <w:highlight w:val="white"/>
        </w:rPr>
        <w:t xml:space="preserve">1. Dyrektor Ośrodka – 1 etat </w:t>
      </w:r>
    </w:p>
    <w:p w14:paraId="570F38AB" w14:textId="77777777" w:rsidR="00CA20D9" w:rsidRDefault="00B8552D">
      <w:pPr>
        <w:widowControl/>
        <w:spacing w:line="360" w:lineRule="auto"/>
        <w:jc w:val="both"/>
        <w:rPr>
          <w:rFonts w:eastAsia="Roboto;sans-serif" w:cs="Roboto;sans-serif"/>
          <w:i/>
          <w:iCs/>
          <w:color w:val="000000"/>
          <w:highlight w:val="white"/>
        </w:rPr>
      </w:pPr>
      <w:r>
        <w:rPr>
          <w:rFonts w:eastAsia="Roboto;sans-serif" w:cs="Roboto;sans-serif"/>
          <w:color w:val="000000"/>
          <w:highlight w:val="white"/>
        </w:rPr>
        <w:t>2. Dział finansowo-księgowy</w:t>
      </w:r>
    </w:p>
    <w:p w14:paraId="7DFDD674" w14:textId="77777777" w:rsidR="00CA20D9" w:rsidRDefault="00B8552D">
      <w:pPr>
        <w:widowControl/>
        <w:spacing w:line="360" w:lineRule="auto"/>
        <w:jc w:val="both"/>
        <w:rPr>
          <w:rFonts w:eastAsia="Roboto;sans-serif" w:cs="Roboto;sans-serif"/>
          <w:i/>
          <w:iCs/>
          <w:color w:val="000000"/>
          <w:highlight w:val="white"/>
        </w:rPr>
      </w:pPr>
      <w:r>
        <w:rPr>
          <w:rFonts w:eastAsia="Roboto;sans-serif" w:cs="Roboto;sans-serif"/>
          <w:color w:val="000000"/>
          <w:highlight w:val="white"/>
        </w:rPr>
        <w:t>1) główna księgowa - 1 etat</w:t>
      </w:r>
    </w:p>
    <w:p w14:paraId="0E191448" w14:textId="77777777" w:rsidR="00CA20D9" w:rsidRDefault="00B8552D">
      <w:pPr>
        <w:widowControl/>
        <w:spacing w:line="360" w:lineRule="auto"/>
        <w:jc w:val="both"/>
        <w:rPr>
          <w:rFonts w:eastAsia="Roboto;sans-serif" w:cs="Roboto;sans-serif"/>
          <w:i/>
          <w:iCs/>
          <w:color w:val="000000"/>
          <w:highlight w:val="white"/>
        </w:rPr>
      </w:pPr>
      <w:r>
        <w:rPr>
          <w:rFonts w:eastAsia="Roboto;sans-serif" w:cs="Roboto;sans-serif"/>
          <w:color w:val="000000"/>
          <w:highlight w:val="white"/>
        </w:rPr>
        <w:t>2) księgowa - 1 etat</w:t>
      </w:r>
    </w:p>
    <w:p w14:paraId="732BD69C" w14:textId="77777777" w:rsidR="00CA20D9" w:rsidRDefault="00B8552D">
      <w:pPr>
        <w:widowControl/>
        <w:spacing w:line="360" w:lineRule="auto"/>
        <w:jc w:val="both"/>
        <w:rPr>
          <w:rFonts w:eastAsia="Roboto;sans-serif" w:cs="Roboto;sans-serif"/>
          <w:i/>
          <w:iCs/>
          <w:color w:val="000000"/>
          <w:highlight w:val="white"/>
        </w:rPr>
      </w:pPr>
      <w:r>
        <w:rPr>
          <w:rFonts w:eastAsia="Roboto;sans-serif" w:cs="Roboto;sans-serif"/>
          <w:color w:val="000000"/>
          <w:highlight w:val="white"/>
        </w:rPr>
        <w:t>3) stanowisko ds. księgowości + kasjer -1 etat</w:t>
      </w:r>
    </w:p>
    <w:p w14:paraId="73D5114F" w14:textId="77777777" w:rsidR="00CA20D9" w:rsidRDefault="00B8552D">
      <w:pPr>
        <w:widowControl/>
        <w:spacing w:line="360" w:lineRule="auto"/>
        <w:jc w:val="both"/>
        <w:rPr>
          <w:rFonts w:eastAsia="Roboto;sans-serif" w:cs="Roboto;sans-serif"/>
          <w:i/>
          <w:iCs/>
          <w:color w:val="000000"/>
          <w:highlight w:val="white"/>
        </w:rPr>
      </w:pPr>
      <w:r>
        <w:rPr>
          <w:rFonts w:eastAsia="Roboto;sans-serif" w:cs="Roboto;sans-serif"/>
          <w:color w:val="000000"/>
          <w:highlight w:val="white"/>
        </w:rPr>
        <w:t>3. Dział Pomocy Społecznej:</w:t>
      </w:r>
    </w:p>
    <w:p w14:paraId="5006009B" w14:textId="77777777" w:rsidR="00CA20D9" w:rsidRDefault="00B8552D">
      <w:pPr>
        <w:widowControl/>
        <w:spacing w:line="360" w:lineRule="auto"/>
        <w:jc w:val="both"/>
        <w:rPr>
          <w:rFonts w:eastAsia="Roboto;sans-serif" w:cs="Roboto;sans-serif"/>
          <w:i/>
          <w:iCs/>
          <w:color w:val="000000"/>
          <w:highlight w:val="white"/>
        </w:rPr>
      </w:pPr>
      <w:r>
        <w:rPr>
          <w:rFonts w:eastAsia="Roboto;sans-serif" w:cs="Roboto;sans-serif"/>
          <w:color w:val="000000"/>
          <w:highlight w:val="white"/>
        </w:rPr>
        <w:t>1) kierownik -1 etat</w:t>
      </w:r>
    </w:p>
    <w:p w14:paraId="11520C5C" w14:textId="77777777" w:rsidR="00CA20D9" w:rsidRDefault="00B8552D">
      <w:pPr>
        <w:widowControl/>
        <w:spacing w:line="360" w:lineRule="auto"/>
        <w:jc w:val="both"/>
        <w:rPr>
          <w:rFonts w:eastAsia="Roboto;sans-serif" w:cs="Roboto;sans-serif"/>
          <w:i/>
          <w:iCs/>
          <w:color w:val="000000"/>
          <w:highlight w:val="white"/>
        </w:rPr>
      </w:pPr>
      <w:r>
        <w:rPr>
          <w:rFonts w:eastAsia="Roboto;sans-serif" w:cs="Roboto;sans-serif"/>
          <w:color w:val="000000"/>
          <w:highlight w:val="white"/>
        </w:rPr>
        <w:t>2) pracownicy socjalni- 4 etaty</w:t>
      </w:r>
    </w:p>
    <w:p w14:paraId="13B0D4EE" w14:textId="77777777" w:rsidR="00CA20D9" w:rsidRDefault="00B8552D">
      <w:pPr>
        <w:widowControl/>
        <w:spacing w:line="360" w:lineRule="auto"/>
        <w:jc w:val="both"/>
        <w:rPr>
          <w:rFonts w:eastAsia="Roboto;sans-serif" w:cs="Roboto;sans-serif"/>
          <w:i/>
          <w:iCs/>
          <w:color w:val="000000"/>
          <w:highlight w:val="white"/>
        </w:rPr>
      </w:pPr>
      <w:r>
        <w:rPr>
          <w:rFonts w:eastAsia="Roboto;sans-serif" w:cs="Roboto;sans-serif"/>
          <w:color w:val="000000"/>
          <w:highlight w:val="white"/>
        </w:rPr>
        <w:t>3) asystent rodziny – 1 etat</w:t>
      </w:r>
    </w:p>
    <w:p w14:paraId="01E56816" w14:textId="77777777" w:rsidR="00CA20D9" w:rsidRDefault="00B8552D">
      <w:pPr>
        <w:widowControl/>
        <w:spacing w:line="360" w:lineRule="auto"/>
        <w:jc w:val="both"/>
        <w:rPr>
          <w:rFonts w:eastAsia="Roboto;sans-serif" w:cs="Roboto;sans-serif"/>
          <w:i/>
          <w:iCs/>
          <w:color w:val="000000"/>
          <w:highlight w:val="white"/>
        </w:rPr>
      </w:pPr>
      <w:r>
        <w:rPr>
          <w:rFonts w:eastAsia="Roboto;sans-serif" w:cs="Roboto;sans-serif"/>
          <w:color w:val="000000"/>
          <w:highlight w:val="white"/>
        </w:rPr>
        <w:t>4. Stanowisko pracy ds.:</w:t>
      </w:r>
    </w:p>
    <w:p w14:paraId="58D6BB41" w14:textId="77777777" w:rsidR="00CA20D9" w:rsidRDefault="00B8552D">
      <w:pPr>
        <w:widowControl/>
        <w:spacing w:line="360" w:lineRule="auto"/>
        <w:jc w:val="both"/>
        <w:rPr>
          <w:rFonts w:eastAsia="Roboto;sans-serif" w:cs="Roboto;sans-serif"/>
          <w:i/>
          <w:iCs/>
          <w:color w:val="000000"/>
          <w:highlight w:val="white"/>
        </w:rPr>
      </w:pPr>
      <w:r>
        <w:rPr>
          <w:rFonts w:eastAsia="Roboto;sans-serif" w:cs="Roboto;sans-serif"/>
          <w:color w:val="000000"/>
          <w:highlight w:val="white"/>
        </w:rPr>
        <w:t>1) organizacyjno- kadrowych – 1 etat</w:t>
      </w:r>
    </w:p>
    <w:p w14:paraId="40DA8D59" w14:textId="77777777" w:rsidR="00CA20D9" w:rsidRDefault="00B8552D">
      <w:pPr>
        <w:widowControl/>
        <w:spacing w:line="360" w:lineRule="auto"/>
        <w:jc w:val="both"/>
        <w:rPr>
          <w:rFonts w:eastAsia="Roboto;sans-serif" w:cs="Roboto;sans-serif"/>
          <w:i/>
          <w:iCs/>
          <w:color w:val="000000"/>
          <w:highlight w:val="white"/>
        </w:rPr>
      </w:pPr>
      <w:r>
        <w:rPr>
          <w:rFonts w:eastAsia="Roboto;sans-serif" w:cs="Roboto;sans-serif"/>
          <w:color w:val="000000"/>
          <w:highlight w:val="white"/>
        </w:rPr>
        <w:t>2) świadczeń rodzinnych – 1 etat</w:t>
      </w:r>
    </w:p>
    <w:p w14:paraId="1B6D6CEC" w14:textId="77777777" w:rsidR="00CA20D9" w:rsidRDefault="00B8552D">
      <w:pPr>
        <w:widowControl/>
        <w:spacing w:line="360" w:lineRule="auto"/>
        <w:jc w:val="both"/>
        <w:rPr>
          <w:rFonts w:eastAsia="Roboto;sans-serif" w:cs="Roboto;sans-serif"/>
          <w:i/>
          <w:iCs/>
          <w:color w:val="000000"/>
          <w:highlight w:val="white"/>
        </w:rPr>
      </w:pPr>
      <w:r>
        <w:rPr>
          <w:rFonts w:eastAsia="Roboto;sans-serif" w:cs="Roboto;sans-serif"/>
          <w:color w:val="000000"/>
          <w:highlight w:val="white"/>
        </w:rPr>
        <w:t xml:space="preserve">3) świadczeń z funduszu alimentacyjnego i postępowania wobec dłużników </w:t>
      </w:r>
    </w:p>
    <w:p w14:paraId="4FF84830" w14:textId="77777777" w:rsidR="00CA20D9" w:rsidRDefault="00B8552D">
      <w:pPr>
        <w:widowControl/>
        <w:spacing w:line="360" w:lineRule="auto"/>
        <w:jc w:val="both"/>
        <w:rPr>
          <w:rFonts w:eastAsia="Roboto;sans-serif" w:cs="Roboto;sans-serif"/>
          <w:i/>
          <w:iCs/>
          <w:color w:val="000000"/>
          <w:highlight w:val="white"/>
        </w:rPr>
      </w:pPr>
      <w:r>
        <w:rPr>
          <w:rFonts w:eastAsia="Roboto;sans-serif" w:cs="Roboto;sans-serif"/>
          <w:color w:val="000000"/>
          <w:highlight w:val="white"/>
        </w:rPr>
        <w:t>alimentacyjnych – 1 etat</w:t>
      </w:r>
    </w:p>
    <w:p w14:paraId="02F64AF5" w14:textId="77777777" w:rsidR="00CA20D9" w:rsidRDefault="00B8552D">
      <w:pPr>
        <w:widowControl/>
        <w:spacing w:line="360" w:lineRule="auto"/>
        <w:jc w:val="both"/>
        <w:rPr>
          <w:rFonts w:eastAsia="Roboto;sans-serif" w:cs="Roboto;sans-serif"/>
          <w:i/>
          <w:iCs/>
          <w:color w:val="000000"/>
          <w:highlight w:val="white"/>
        </w:rPr>
      </w:pPr>
      <w:r>
        <w:rPr>
          <w:rFonts w:eastAsia="Roboto;sans-serif" w:cs="Roboto;sans-serif"/>
          <w:color w:val="000000"/>
          <w:highlight w:val="white"/>
        </w:rPr>
        <w:t>4) dodatków mieszkaniowych i dodatków energetycznych - 1 etat</w:t>
      </w:r>
    </w:p>
    <w:p w14:paraId="3DA65399" w14:textId="77777777" w:rsidR="00CA20D9" w:rsidRDefault="00B8552D">
      <w:pPr>
        <w:widowControl/>
        <w:spacing w:line="360" w:lineRule="auto"/>
        <w:jc w:val="both"/>
        <w:rPr>
          <w:rFonts w:eastAsia="Roboto;sans-serif" w:cs="Roboto;sans-serif"/>
          <w:i/>
          <w:iCs/>
          <w:color w:val="000000"/>
          <w:highlight w:val="white"/>
        </w:rPr>
      </w:pPr>
      <w:r>
        <w:rPr>
          <w:rFonts w:eastAsia="Roboto;sans-serif" w:cs="Roboto;sans-serif"/>
          <w:color w:val="000000"/>
          <w:highlight w:val="white"/>
        </w:rPr>
        <w:t>5) świadczenia wychowawczego – 1 etat</w:t>
      </w:r>
    </w:p>
    <w:p w14:paraId="30E1F013" w14:textId="77777777" w:rsidR="00CA20D9" w:rsidRDefault="00B8552D">
      <w:pPr>
        <w:widowControl/>
        <w:spacing w:line="360" w:lineRule="auto"/>
        <w:jc w:val="both"/>
        <w:rPr>
          <w:rFonts w:eastAsia="Roboto;sans-serif" w:cs="Roboto;sans-serif"/>
          <w:i/>
          <w:iCs/>
          <w:color w:val="000000"/>
          <w:highlight w:val="white"/>
        </w:rPr>
      </w:pPr>
      <w:r>
        <w:rPr>
          <w:rFonts w:eastAsia="Roboto;sans-serif" w:cs="Roboto;sans-serif"/>
          <w:color w:val="000000"/>
          <w:highlight w:val="white"/>
        </w:rPr>
        <w:t xml:space="preserve">5. Sprzątaczka – ½ etatu. </w:t>
      </w:r>
    </w:p>
    <w:p w14:paraId="66C3CB10" w14:textId="77777777" w:rsidR="00CA20D9" w:rsidRDefault="00B8552D">
      <w:pPr>
        <w:widowControl/>
        <w:spacing w:line="360" w:lineRule="auto"/>
        <w:jc w:val="both"/>
      </w:pPr>
      <w:r>
        <w:rPr>
          <w:rFonts w:eastAsia="SimSun;宋体" w:cs="Roboto;sans-serif"/>
          <w:color w:val="000000"/>
          <w:highlight w:val="white"/>
        </w:rPr>
        <w:t xml:space="preserve">Ponadto do realizacji zadań GOPS zatrudnionych było 15 osób ( umowy cywilno – prawne): </w:t>
      </w:r>
    </w:p>
    <w:p w14:paraId="00520D91" w14:textId="77777777" w:rsidR="00CA20D9" w:rsidRDefault="00B8552D">
      <w:pPr>
        <w:widowControl/>
        <w:spacing w:line="360" w:lineRule="auto"/>
        <w:jc w:val="both"/>
      </w:pPr>
      <w:r>
        <w:rPr>
          <w:rFonts w:eastAsia="SimSun;宋体" w:cs="Roboto;sans-serif"/>
          <w:color w:val="000000"/>
          <w:highlight w:val="white"/>
        </w:rPr>
        <w:t xml:space="preserve">1) do świadczenia usług opiekuńczych –9 opiekunek, </w:t>
      </w:r>
    </w:p>
    <w:p w14:paraId="66DF249A" w14:textId="77777777" w:rsidR="00CA20D9" w:rsidRDefault="00B8552D">
      <w:pPr>
        <w:widowControl/>
        <w:spacing w:line="360" w:lineRule="auto"/>
        <w:jc w:val="both"/>
        <w:rPr>
          <w:rFonts w:eastAsia="Roboto;sans-serif" w:cs="Roboto;sans-serif"/>
          <w:i/>
          <w:iCs/>
          <w:color w:val="000000"/>
        </w:rPr>
      </w:pPr>
      <w:r>
        <w:rPr>
          <w:rFonts w:eastAsia="Roboto;sans-serif" w:cs="Roboto;sans-serif"/>
          <w:color w:val="000000"/>
        </w:rPr>
        <w:t xml:space="preserve">2) wychowawca w świetlicach środowiskowych – 1 pedagog, </w:t>
      </w:r>
    </w:p>
    <w:p w14:paraId="198C193E" w14:textId="77777777" w:rsidR="00CA20D9" w:rsidRDefault="00B8552D">
      <w:pPr>
        <w:widowControl/>
        <w:spacing w:line="360" w:lineRule="auto"/>
        <w:jc w:val="both"/>
        <w:rPr>
          <w:rFonts w:eastAsia="Roboto;sans-serif" w:cs="Roboto;sans-serif"/>
          <w:i/>
          <w:iCs/>
          <w:color w:val="000000"/>
        </w:rPr>
      </w:pPr>
      <w:r>
        <w:rPr>
          <w:rFonts w:eastAsia="Roboto;sans-serif" w:cs="Roboto;sans-serif"/>
          <w:color w:val="000000"/>
        </w:rPr>
        <w:t xml:space="preserve">3) Pełnomocnik do realizacji Gminnego Programu Profilaktyki i Rozwiązywania </w:t>
      </w:r>
    </w:p>
    <w:p w14:paraId="2EB1139A" w14:textId="77777777" w:rsidR="00CA20D9" w:rsidRDefault="00B8552D">
      <w:pPr>
        <w:widowControl/>
        <w:spacing w:line="360" w:lineRule="auto"/>
        <w:jc w:val="both"/>
        <w:rPr>
          <w:rFonts w:eastAsia="Roboto;sans-serif" w:cs="Roboto;sans-serif"/>
          <w:i/>
          <w:iCs/>
          <w:color w:val="000000"/>
        </w:rPr>
      </w:pPr>
      <w:r>
        <w:rPr>
          <w:rFonts w:eastAsia="Roboto;sans-serif" w:cs="Roboto;sans-serif"/>
          <w:color w:val="000000"/>
        </w:rPr>
        <w:t>Problemów Alkoholowych Gminy Mrągowo – 1 osoba,</w:t>
      </w:r>
    </w:p>
    <w:p w14:paraId="5A49B7A3" w14:textId="77777777" w:rsidR="00CA20D9" w:rsidRDefault="00B8552D">
      <w:pPr>
        <w:widowControl/>
        <w:spacing w:line="360" w:lineRule="auto"/>
        <w:jc w:val="both"/>
        <w:rPr>
          <w:rFonts w:eastAsia="Roboto;sans-serif" w:cs="Roboto;sans-serif"/>
          <w:i/>
          <w:iCs/>
          <w:color w:val="000000"/>
        </w:rPr>
      </w:pPr>
      <w:r>
        <w:rPr>
          <w:rFonts w:eastAsia="Roboto;sans-serif" w:cs="Roboto;sans-serif"/>
          <w:color w:val="000000"/>
        </w:rPr>
        <w:t xml:space="preserve">4) radca prawny w punkcie konsultacyjnym i do obsługi GOPS – 1 osoba </w:t>
      </w:r>
    </w:p>
    <w:p w14:paraId="5916C6FF" w14:textId="77777777" w:rsidR="00CA20D9" w:rsidRDefault="00B8552D">
      <w:pPr>
        <w:widowControl/>
        <w:spacing w:line="360" w:lineRule="auto"/>
        <w:jc w:val="both"/>
        <w:rPr>
          <w:rFonts w:eastAsia="Roboto;sans-serif" w:cs="Roboto;sans-serif"/>
          <w:i/>
          <w:iCs/>
          <w:color w:val="000000"/>
        </w:rPr>
      </w:pPr>
      <w:r>
        <w:rPr>
          <w:rFonts w:eastAsia="Roboto;sans-serif" w:cs="Roboto;sans-serif"/>
          <w:color w:val="000000"/>
        </w:rPr>
        <w:t>5) psycholog – 1 osoba</w:t>
      </w:r>
    </w:p>
    <w:p w14:paraId="59DD1C39" w14:textId="77777777" w:rsidR="00CA20D9" w:rsidRDefault="00B8552D">
      <w:pPr>
        <w:widowControl/>
        <w:spacing w:line="360" w:lineRule="auto"/>
        <w:jc w:val="both"/>
        <w:rPr>
          <w:rFonts w:eastAsia="Roboto;sans-serif" w:cs="Roboto;sans-serif"/>
          <w:i/>
          <w:iCs/>
          <w:color w:val="000000"/>
        </w:rPr>
      </w:pPr>
      <w:r>
        <w:rPr>
          <w:rFonts w:eastAsia="Roboto;sans-serif" w:cs="Roboto;sans-serif"/>
          <w:color w:val="000000"/>
        </w:rPr>
        <w:t>6) terapeuta ds. uzależnień – 1 osoba</w:t>
      </w:r>
    </w:p>
    <w:p w14:paraId="12908CA7" w14:textId="77777777" w:rsidR="00CA20D9" w:rsidRDefault="00B8552D">
      <w:pPr>
        <w:widowControl/>
        <w:spacing w:line="360" w:lineRule="auto"/>
        <w:jc w:val="both"/>
        <w:rPr>
          <w:rFonts w:eastAsia="Roboto;sans-serif" w:cs="Roboto;sans-serif"/>
          <w:i/>
          <w:iCs/>
          <w:color w:val="000000"/>
        </w:rPr>
        <w:sectPr w:rsidR="00CA20D9">
          <w:footerReference w:type="default" r:id="rId8"/>
          <w:footerReference w:type="first" r:id="rId9"/>
          <w:pgSz w:w="11906" w:h="16838"/>
          <w:pgMar w:top="1134" w:right="1134" w:bottom="1417" w:left="1134" w:header="0" w:footer="1134" w:gutter="0"/>
          <w:cols w:space="708"/>
          <w:formProt w:val="0"/>
          <w:titlePg/>
          <w:docGrid w:linePitch="600" w:charSpace="32768"/>
        </w:sectPr>
      </w:pPr>
      <w:r>
        <w:rPr>
          <w:rFonts w:eastAsia="Roboto;sans-serif" w:cs="Roboto;sans-serif"/>
          <w:color w:val="000000"/>
        </w:rPr>
        <w:t>7) informatyk- 1 osoba</w:t>
      </w:r>
    </w:p>
    <w:p w14:paraId="4E70A341" w14:textId="1885B23B" w:rsidR="00CA20D9" w:rsidRDefault="00B8552D">
      <w:pPr>
        <w:spacing w:line="360" w:lineRule="auto"/>
        <w:jc w:val="center"/>
        <w:rPr>
          <w:b/>
          <w:bCs/>
        </w:rPr>
      </w:pPr>
      <w:r>
        <w:rPr>
          <w:b/>
          <w:bCs/>
        </w:rPr>
        <w:lastRenderedPageBreak/>
        <w:t>SPRAWOZDANIE Z REALIZACJI WYDATKÓW BUDŻETOWYCH W GMINNYM OŚRODKU POMOCY SPOŁECZNEJ</w:t>
      </w:r>
    </w:p>
    <w:p w14:paraId="5233E47B" w14:textId="77777777" w:rsidR="00CA20D9" w:rsidRDefault="00B8552D">
      <w:pPr>
        <w:spacing w:line="360" w:lineRule="auto"/>
        <w:jc w:val="center"/>
      </w:pPr>
      <w:r>
        <w:rPr>
          <w:b/>
          <w:bCs/>
        </w:rPr>
        <w:t>ZA 2019 ROK</w:t>
      </w:r>
    </w:p>
    <w:p w14:paraId="2BD123CB" w14:textId="77777777" w:rsidR="00CA20D9" w:rsidRDefault="00B8552D">
      <w:pPr>
        <w:spacing w:line="360" w:lineRule="auto"/>
        <w:jc w:val="both"/>
      </w:pPr>
      <w:r>
        <w:rPr>
          <w:color w:val="000000"/>
        </w:rPr>
        <w:t>W 2019 roku na pomoc społeczną w Gminnym Ośrodku Pomocy Społecznej w Mrągowie przeznaczono ogółem 14 081 609,30 zł, w tym na zadania zlecone 10 577 217,79 zł,   na zadania własne 3 504 391,51 zł.  Wydano 13 807 564,93 zł, w tym na zadania zlecone 10 511 769,03 zł, na zadania własne 3 220 494,39 zł, na ochronę zdrowia 75 301,51 zł.</w:t>
      </w:r>
    </w:p>
    <w:p w14:paraId="1156E5CF" w14:textId="77777777" w:rsidR="00CA20D9" w:rsidRDefault="00CA20D9">
      <w:pPr>
        <w:spacing w:line="360" w:lineRule="auto"/>
        <w:jc w:val="both"/>
        <w:rPr>
          <w:color w:val="000000"/>
        </w:rPr>
      </w:pPr>
    </w:p>
    <w:p w14:paraId="4DBAFF7B" w14:textId="77777777" w:rsidR="00CA20D9" w:rsidRDefault="00B8552D">
      <w:pPr>
        <w:spacing w:line="360" w:lineRule="auto"/>
        <w:jc w:val="both"/>
        <w:rPr>
          <w:b/>
          <w:color w:val="00000A"/>
          <w:highlight w:val="white"/>
        </w:rPr>
      </w:pPr>
      <w:r>
        <w:rPr>
          <w:color w:val="00000A"/>
          <w:shd w:val="clear" w:color="auto" w:fill="FFFFFF"/>
        </w:rPr>
        <w:t>Świadczenia udzielone w ramach zadań zleconych to:  </w:t>
      </w:r>
    </w:p>
    <w:tbl>
      <w:tblPr>
        <w:tblW w:w="8809" w:type="dxa"/>
        <w:tblCellMar>
          <w:left w:w="5" w:type="dxa"/>
          <w:right w:w="0" w:type="dxa"/>
        </w:tblCellMar>
        <w:tblLook w:val="04A0" w:firstRow="1" w:lastRow="0" w:firstColumn="1" w:lastColumn="0" w:noHBand="0" w:noVBand="1"/>
      </w:tblPr>
      <w:tblGrid>
        <w:gridCol w:w="7087"/>
        <w:gridCol w:w="1722"/>
      </w:tblGrid>
      <w:tr w:rsidR="00CA20D9" w14:paraId="56B91EFC" w14:textId="77777777">
        <w:trPr>
          <w:trHeight w:val="585"/>
        </w:trPr>
        <w:tc>
          <w:tcPr>
            <w:tcW w:w="7086" w:type="dxa"/>
            <w:tcBorders>
              <w:top w:val="single" w:sz="4" w:space="0" w:color="00000A"/>
              <w:left w:val="single" w:sz="4" w:space="0" w:color="000000"/>
              <w:bottom w:val="single" w:sz="4" w:space="0" w:color="00000A"/>
            </w:tcBorders>
            <w:shd w:val="clear" w:color="auto" w:fill="B3B3B3"/>
          </w:tcPr>
          <w:p w14:paraId="19E7DDE3" w14:textId="77777777" w:rsidR="00CA20D9" w:rsidRDefault="00B8552D">
            <w:pPr>
              <w:spacing w:line="288" w:lineRule="auto"/>
              <w:rPr>
                <w:b/>
                <w:bCs/>
                <w:color w:val="00000A"/>
                <w:highlight w:val="white"/>
              </w:rPr>
            </w:pPr>
            <w:r>
              <w:rPr>
                <w:color w:val="00000A"/>
                <w:shd w:val="clear" w:color="auto" w:fill="FFFFFF"/>
              </w:rPr>
              <w:t>Rozdział 85215 – Dodatki energetyczne</w:t>
            </w:r>
          </w:p>
        </w:tc>
        <w:tc>
          <w:tcPr>
            <w:tcW w:w="1722" w:type="dxa"/>
            <w:tcBorders>
              <w:top w:val="single" w:sz="4" w:space="0" w:color="00000A"/>
              <w:left w:val="single" w:sz="4" w:space="0" w:color="00000A"/>
              <w:bottom w:val="single" w:sz="4" w:space="0" w:color="00000A"/>
              <w:right w:val="single" w:sz="4" w:space="0" w:color="000000"/>
            </w:tcBorders>
            <w:shd w:val="clear" w:color="auto" w:fill="B3B3B3"/>
            <w:tcMar>
              <w:top w:w="30" w:type="dxa"/>
              <w:left w:w="30" w:type="dxa"/>
              <w:bottom w:w="30" w:type="dxa"/>
              <w:right w:w="30" w:type="dxa"/>
            </w:tcMar>
          </w:tcPr>
          <w:p w14:paraId="6F381CE3" w14:textId="77777777" w:rsidR="00CA20D9" w:rsidRDefault="00B8552D">
            <w:pPr>
              <w:spacing w:line="288" w:lineRule="auto"/>
              <w:jc w:val="right"/>
            </w:pPr>
            <w:r>
              <w:rPr>
                <w:color w:val="00000A"/>
              </w:rPr>
              <w:t>3 867,20</w:t>
            </w:r>
          </w:p>
        </w:tc>
      </w:tr>
      <w:tr w:rsidR="00CA20D9" w14:paraId="3AAE40FA" w14:textId="77777777">
        <w:trPr>
          <w:trHeight w:val="795"/>
        </w:trPr>
        <w:tc>
          <w:tcPr>
            <w:tcW w:w="7086" w:type="dxa"/>
            <w:tcBorders>
              <w:top w:val="single" w:sz="4" w:space="0" w:color="00000A"/>
              <w:left w:val="single" w:sz="4" w:space="0" w:color="000000"/>
              <w:bottom w:val="single" w:sz="4" w:space="0" w:color="00000A"/>
            </w:tcBorders>
            <w:shd w:val="clear" w:color="auto" w:fill="FFFFFF"/>
          </w:tcPr>
          <w:p w14:paraId="16E68064" w14:textId="77777777" w:rsidR="00CA20D9" w:rsidRDefault="00B8552D">
            <w:pPr>
              <w:spacing w:line="288" w:lineRule="auto"/>
            </w:pPr>
            <w:r>
              <w:rPr>
                <w:color w:val="00000A"/>
                <w:shd w:val="clear" w:color="auto" w:fill="FFFFFF"/>
              </w:rPr>
              <w:t xml:space="preserve">z tego świadczenia skorzystało  27 rodzin, średnia wysokość dodatku wyniosła  38,27 zł na jedną osobę          </w:t>
            </w:r>
          </w:p>
        </w:tc>
        <w:tc>
          <w:tcPr>
            <w:tcW w:w="1722" w:type="dxa"/>
            <w:tcBorders>
              <w:top w:val="single" w:sz="4" w:space="0" w:color="00000A"/>
              <w:left w:val="single" w:sz="4" w:space="0" w:color="00000A"/>
              <w:bottom w:val="single" w:sz="4" w:space="0" w:color="00000A"/>
              <w:right w:val="single" w:sz="4" w:space="0" w:color="000000"/>
            </w:tcBorders>
            <w:shd w:val="clear" w:color="auto" w:fill="FFFFFF"/>
            <w:tcMar>
              <w:top w:w="30" w:type="dxa"/>
              <w:left w:w="30" w:type="dxa"/>
              <w:bottom w:w="30" w:type="dxa"/>
              <w:right w:w="30" w:type="dxa"/>
            </w:tcMar>
            <w:vAlign w:val="center"/>
          </w:tcPr>
          <w:p w14:paraId="23D843D0" w14:textId="77777777" w:rsidR="00CA20D9" w:rsidRDefault="00B8552D">
            <w:pPr>
              <w:spacing w:line="288" w:lineRule="auto"/>
              <w:jc w:val="right"/>
            </w:pPr>
            <w:r>
              <w:rPr>
                <w:color w:val="00000A"/>
                <w:sz w:val="22"/>
                <w:szCs w:val="22"/>
              </w:rPr>
              <w:t>3 809,23</w:t>
            </w:r>
          </w:p>
        </w:tc>
      </w:tr>
      <w:tr w:rsidR="00CA20D9" w14:paraId="1E4746E3" w14:textId="77777777">
        <w:trPr>
          <w:trHeight w:val="509"/>
        </w:trPr>
        <w:tc>
          <w:tcPr>
            <w:tcW w:w="7086" w:type="dxa"/>
            <w:tcBorders>
              <w:top w:val="single" w:sz="4" w:space="0" w:color="00000A"/>
              <w:left w:val="single" w:sz="4" w:space="0" w:color="000000"/>
              <w:bottom w:val="single" w:sz="4" w:space="0" w:color="000000"/>
            </w:tcBorders>
            <w:shd w:val="clear" w:color="auto" w:fill="FFFFFF"/>
          </w:tcPr>
          <w:p w14:paraId="49FF9C6C" w14:textId="77777777" w:rsidR="00CA20D9" w:rsidRDefault="00B8552D">
            <w:r>
              <w:rPr>
                <w:color w:val="00000A"/>
                <w:shd w:val="clear" w:color="auto" w:fill="FFFFFF"/>
              </w:rPr>
              <w:t>- materiały biurowe, papier ksero</w:t>
            </w:r>
          </w:p>
          <w:p w14:paraId="6E20C0C2" w14:textId="77777777" w:rsidR="00CA20D9" w:rsidRDefault="00CA20D9">
            <w:pPr>
              <w:spacing w:before="280"/>
              <w:rPr>
                <w:color w:val="00000A"/>
              </w:rPr>
            </w:pPr>
          </w:p>
        </w:tc>
        <w:tc>
          <w:tcPr>
            <w:tcW w:w="1722" w:type="dxa"/>
            <w:tcBorders>
              <w:top w:val="single" w:sz="4" w:space="0" w:color="00000A"/>
              <w:left w:val="single" w:sz="4" w:space="0" w:color="00000A"/>
              <w:bottom w:val="single" w:sz="4" w:space="0" w:color="000000"/>
              <w:right w:val="single" w:sz="4" w:space="0" w:color="000000"/>
            </w:tcBorders>
            <w:shd w:val="clear" w:color="auto" w:fill="FFFFFF"/>
            <w:tcMar>
              <w:top w:w="30" w:type="dxa"/>
              <w:left w:w="30" w:type="dxa"/>
              <w:bottom w:w="30" w:type="dxa"/>
              <w:right w:w="30" w:type="dxa"/>
            </w:tcMar>
            <w:vAlign w:val="center"/>
          </w:tcPr>
          <w:p w14:paraId="798FD765" w14:textId="77777777" w:rsidR="00CA20D9" w:rsidRDefault="00B8552D">
            <w:pPr>
              <w:jc w:val="right"/>
              <w:rPr>
                <w:color w:val="00000A"/>
                <w:sz w:val="22"/>
                <w:szCs w:val="22"/>
              </w:rPr>
            </w:pPr>
            <w:r>
              <w:rPr>
                <w:color w:val="00000A"/>
                <w:sz w:val="22"/>
                <w:szCs w:val="22"/>
              </w:rPr>
              <w:t>57,97</w:t>
            </w:r>
          </w:p>
        </w:tc>
      </w:tr>
      <w:tr w:rsidR="00CA20D9" w14:paraId="4FB75B4B" w14:textId="77777777">
        <w:tc>
          <w:tcPr>
            <w:tcW w:w="7086" w:type="dxa"/>
            <w:tcBorders>
              <w:top w:val="single" w:sz="8" w:space="0" w:color="00000A"/>
              <w:left w:val="single" w:sz="8" w:space="0" w:color="00000A"/>
              <w:bottom w:val="single" w:sz="8" w:space="0" w:color="00000A"/>
            </w:tcBorders>
            <w:shd w:val="clear" w:color="auto" w:fill="CCCCCC"/>
            <w:tcMar>
              <w:top w:w="28" w:type="dxa"/>
              <w:left w:w="28" w:type="dxa"/>
              <w:bottom w:w="28" w:type="dxa"/>
            </w:tcMar>
          </w:tcPr>
          <w:p w14:paraId="2F773C6C" w14:textId="77777777" w:rsidR="00CA20D9" w:rsidRDefault="00B8552D">
            <w:pPr>
              <w:spacing w:line="288" w:lineRule="auto"/>
            </w:pPr>
            <w:r>
              <w:rPr>
                <w:color w:val="00000A"/>
                <w:shd w:val="clear" w:color="auto" w:fill="FFFFFF"/>
              </w:rPr>
              <w:t xml:space="preserve">Rozdział 85501 – Świadczenie wychowawcze          </w:t>
            </w:r>
          </w:p>
        </w:tc>
        <w:tc>
          <w:tcPr>
            <w:tcW w:w="1722" w:type="dxa"/>
            <w:tcBorders>
              <w:top w:val="single" w:sz="8" w:space="0" w:color="00000A"/>
              <w:left w:val="single" w:sz="8" w:space="0" w:color="00000A"/>
              <w:bottom w:val="single" w:sz="8" w:space="0" w:color="00000A"/>
              <w:right w:val="single" w:sz="8" w:space="0" w:color="00000A"/>
            </w:tcBorders>
            <w:shd w:val="clear" w:color="auto" w:fill="CCCCCC"/>
            <w:tcMar>
              <w:top w:w="28" w:type="dxa"/>
              <w:left w:w="28" w:type="dxa"/>
              <w:bottom w:w="28" w:type="dxa"/>
              <w:right w:w="28" w:type="dxa"/>
            </w:tcMar>
          </w:tcPr>
          <w:p w14:paraId="0C55B96E" w14:textId="77777777" w:rsidR="00CA20D9" w:rsidRDefault="00B8552D">
            <w:pPr>
              <w:spacing w:line="288" w:lineRule="auto"/>
              <w:jc w:val="right"/>
            </w:pPr>
            <w:r>
              <w:rPr>
                <w:color w:val="00000A"/>
              </w:rPr>
              <w:t>6 921 765,14</w:t>
            </w:r>
          </w:p>
        </w:tc>
      </w:tr>
      <w:tr w:rsidR="00CA20D9" w14:paraId="1BCFBB1F" w14:textId="77777777">
        <w:trPr>
          <w:trHeight w:val="1089"/>
        </w:trPr>
        <w:tc>
          <w:tcPr>
            <w:tcW w:w="7086" w:type="dxa"/>
            <w:tcBorders>
              <w:left w:val="single" w:sz="8" w:space="0" w:color="00000A"/>
              <w:bottom w:val="single" w:sz="8" w:space="0" w:color="00000A"/>
            </w:tcBorders>
            <w:shd w:val="clear" w:color="auto" w:fill="auto"/>
            <w:tcMar>
              <w:left w:w="28" w:type="dxa"/>
              <w:bottom w:w="28" w:type="dxa"/>
            </w:tcMar>
          </w:tcPr>
          <w:p w14:paraId="48363E23" w14:textId="77777777" w:rsidR="00CA20D9" w:rsidRDefault="00B8552D">
            <w:pPr>
              <w:ind w:left="493"/>
            </w:pPr>
            <w:r>
              <w:rPr>
                <w:color w:val="00000A"/>
                <w:shd w:val="clear" w:color="auto" w:fill="FFFFFF"/>
              </w:rPr>
              <w:t xml:space="preserve">Pozostała działalność </w:t>
            </w:r>
            <w:r>
              <w:rPr>
                <w:color w:val="000000"/>
                <w:shd w:val="clear" w:color="auto" w:fill="FFFFFF"/>
              </w:rPr>
              <w:t xml:space="preserve">„Pomoc państwa w wychowywaniu dzieci” </w:t>
            </w:r>
          </w:p>
          <w:p w14:paraId="63FAA226" w14:textId="77777777" w:rsidR="00CA20D9" w:rsidRDefault="00B8552D">
            <w:pPr>
              <w:tabs>
                <w:tab w:val="left" w:pos="60"/>
              </w:tabs>
              <w:spacing w:before="280" w:after="284"/>
              <w:ind w:left="720"/>
            </w:pPr>
            <w:r>
              <w:rPr>
                <w:color w:val="00000A"/>
                <w:shd w:val="clear" w:color="auto" w:fill="FFFFFF"/>
              </w:rPr>
              <w:t>Za  2019 rok wypłacono 13711 świadczeń, dla 895 rodzin uprawnionych, dla 1463 dzieci   </w:t>
            </w:r>
          </w:p>
        </w:tc>
        <w:tc>
          <w:tcPr>
            <w:tcW w:w="1722" w:type="dxa"/>
            <w:tcBorders>
              <w:left w:val="single" w:sz="8" w:space="0" w:color="00000A"/>
              <w:bottom w:val="single" w:sz="8" w:space="0" w:color="00000A"/>
              <w:right w:val="single" w:sz="8" w:space="0" w:color="00000A"/>
            </w:tcBorders>
            <w:shd w:val="clear" w:color="auto" w:fill="auto"/>
            <w:tcMar>
              <w:left w:w="28" w:type="dxa"/>
              <w:bottom w:w="28" w:type="dxa"/>
              <w:right w:w="28" w:type="dxa"/>
            </w:tcMar>
            <w:vAlign w:val="center"/>
          </w:tcPr>
          <w:p w14:paraId="212B790D" w14:textId="77777777" w:rsidR="00CA20D9" w:rsidRDefault="00B8552D">
            <w:pPr>
              <w:jc w:val="right"/>
            </w:pPr>
            <w:r>
              <w:rPr>
                <w:color w:val="00000A"/>
              </w:rPr>
              <w:t>6 830 529,90</w:t>
            </w:r>
          </w:p>
        </w:tc>
      </w:tr>
      <w:tr w:rsidR="00CA20D9" w14:paraId="5E8191F9" w14:textId="77777777">
        <w:tc>
          <w:tcPr>
            <w:tcW w:w="7086" w:type="dxa"/>
            <w:tcBorders>
              <w:left w:val="single" w:sz="8" w:space="0" w:color="00000A"/>
              <w:bottom w:val="single" w:sz="8" w:space="0" w:color="00000A"/>
            </w:tcBorders>
            <w:shd w:val="clear" w:color="auto" w:fill="auto"/>
            <w:tcMar>
              <w:left w:w="28" w:type="dxa"/>
              <w:bottom w:w="28" w:type="dxa"/>
            </w:tcMar>
          </w:tcPr>
          <w:p w14:paraId="0B4A4E1C" w14:textId="77777777" w:rsidR="00CA20D9" w:rsidRDefault="00B8552D">
            <w:pPr>
              <w:numPr>
                <w:ilvl w:val="0"/>
                <w:numId w:val="5"/>
              </w:numPr>
              <w:spacing w:line="288" w:lineRule="auto"/>
            </w:pPr>
            <w:r>
              <w:rPr>
                <w:color w:val="00000A"/>
                <w:shd w:val="clear" w:color="auto" w:fill="FFFFFF"/>
              </w:rPr>
              <w:t xml:space="preserve">-na wynagrodzenia oraz pochodne od wynagrodzeń z zadań zleconych w rozdziale 85501  </w:t>
            </w:r>
          </w:p>
        </w:tc>
        <w:tc>
          <w:tcPr>
            <w:tcW w:w="1722" w:type="dxa"/>
            <w:tcBorders>
              <w:left w:val="single" w:sz="8" w:space="0" w:color="00000A"/>
              <w:bottom w:val="single" w:sz="8" w:space="0" w:color="00000A"/>
              <w:right w:val="single" w:sz="8" w:space="0" w:color="00000A"/>
            </w:tcBorders>
            <w:shd w:val="clear" w:color="auto" w:fill="auto"/>
            <w:tcMar>
              <w:left w:w="28" w:type="dxa"/>
              <w:bottom w:w="28" w:type="dxa"/>
              <w:right w:w="28" w:type="dxa"/>
            </w:tcMar>
            <w:vAlign w:val="center"/>
          </w:tcPr>
          <w:p w14:paraId="3CA34457" w14:textId="77777777" w:rsidR="00CA20D9" w:rsidRDefault="00B8552D">
            <w:pPr>
              <w:spacing w:line="288" w:lineRule="auto"/>
              <w:jc w:val="right"/>
            </w:pPr>
            <w:r>
              <w:rPr>
                <w:color w:val="00000A"/>
              </w:rPr>
              <w:t>77 483,07</w:t>
            </w:r>
          </w:p>
        </w:tc>
      </w:tr>
      <w:tr w:rsidR="00CA20D9" w14:paraId="27396207" w14:textId="77777777">
        <w:tc>
          <w:tcPr>
            <w:tcW w:w="7086" w:type="dxa"/>
            <w:tcBorders>
              <w:left w:val="single" w:sz="8" w:space="0" w:color="00000A"/>
              <w:bottom w:val="single" w:sz="8" w:space="0" w:color="00000A"/>
            </w:tcBorders>
            <w:shd w:val="clear" w:color="auto" w:fill="auto"/>
            <w:tcMar>
              <w:left w:w="28" w:type="dxa"/>
              <w:bottom w:w="28" w:type="dxa"/>
            </w:tcMar>
          </w:tcPr>
          <w:p w14:paraId="2BC9EB87" w14:textId="77777777" w:rsidR="00CA20D9" w:rsidRDefault="00B8552D">
            <w:pPr>
              <w:numPr>
                <w:ilvl w:val="0"/>
                <w:numId w:val="5"/>
              </w:numPr>
              <w:spacing w:line="288" w:lineRule="auto"/>
              <w:rPr>
                <w:color w:val="00000A"/>
              </w:rPr>
            </w:pPr>
            <w:r>
              <w:rPr>
                <w:color w:val="00000A"/>
              </w:rPr>
              <w:t xml:space="preserve">w tym: dodatkowe wynagrodzenie roczne </w:t>
            </w:r>
          </w:p>
        </w:tc>
        <w:tc>
          <w:tcPr>
            <w:tcW w:w="1722" w:type="dxa"/>
            <w:tcBorders>
              <w:left w:val="single" w:sz="8" w:space="0" w:color="00000A"/>
              <w:bottom w:val="single" w:sz="8" w:space="0" w:color="00000A"/>
              <w:right w:val="single" w:sz="8" w:space="0" w:color="00000A"/>
            </w:tcBorders>
            <w:shd w:val="clear" w:color="auto" w:fill="auto"/>
            <w:tcMar>
              <w:left w:w="28" w:type="dxa"/>
              <w:bottom w:w="28" w:type="dxa"/>
              <w:right w:w="28" w:type="dxa"/>
            </w:tcMar>
            <w:vAlign w:val="center"/>
          </w:tcPr>
          <w:p w14:paraId="7C5D6D5C" w14:textId="77777777" w:rsidR="00CA20D9" w:rsidRDefault="00B8552D">
            <w:pPr>
              <w:spacing w:line="288" w:lineRule="auto"/>
            </w:pPr>
            <w:r>
              <w:rPr>
                <w:color w:val="00000A"/>
                <w:sz w:val="22"/>
                <w:szCs w:val="22"/>
                <w:shd w:val="clear" w:color="auto" w:fill="FFFFFF"/>
              </w:rPr>
              <w:t xml:space="preserve">4 164,64         </w:t>
            </w:r>
          </w:p>
        </w:tc>
      </w:tr>
      <w:tr w:rsidR="00CA20D9" w14:paraId="0D1D10FF" w14:textId="77777777">
        <w:tc>
          <w:tcPr>
            <w:tcW w:w="7086" w:type="dxa"/>
            <w:tcBorders>
              <w:left w:val="single" w:sz="8" w:space="0" w:color="00000A"/>
              <w:bottom w:val="single" w:sz="8" w:space="0" w:color="00000A"/>
            </w:tcBorders>
            <w:shd w:val="clear" w:color="auto" w:fill="auto"/>
            <w:tcMar>
              <w:left w:w="28" w:type="dxa"/>
              <w:bottom w:w="28" w:type="dxa"/>
            </w:tcMar>
          </w:tcPr>
          <w:p w14:paraId="5F7266E8" w14:textId="77777777" w:rsidR="00CA20D9" w:rsidRDefault="00B8552D">
            <w:pPr>
              <w:numPr>
                <w:ilvl w:val="0"/>
                <w:numId w:val="5"/>
              </w:numPr>
              <w:spacing w:line="288" w:lineRule="auto"/>
            </w:pPr>
            <w:r>
              <w:rPr>
                <w:color w:val="00000A"/>
              </w:rPr>
              <w:t>na wynagrodzenia bezosobowe</w:t>
            </w:r>
          </w:p>
        </w:tc>
        <w:tc>
          <w:tcPr>
            <w:tcW w:w="1722" w:type="dxa"/>
            <w:tcBorders>
              <w:left w:val="single" w:sz="8" w:space="0" w:color="00000A"/>
              <w:bottom w:val="single" w:sz="8" w:space="0" w:color="00000A"/>
              <w:right w:val="single" w:sz="8" w:space="0" w:color="00000A"/>
            </w:tcBorders>
            <w:shd w:val="clear" w:color="auto" w:fill="auto"/>
            <w:tcMar>
              <w:left w:w="28" w:type="dxa"/>
              <w:bottom w:w="28" w:type="dxa"/>
              <w:right w:w="28" w:type="dxa"/>
            </w:tcMar>
            <w:vAlign w:val="center"/>
          </w:tcPr>
          <w:p w14:paraId="42E2AD3F" w14:textId="77777777" w:rsidR="00CA20D9" w:rsidRDefault="00B8552D">
            <w:pPr>
              <w:spacing w:line="288" w:lineRule="auto"/>
              <w:jc w:val="right"/>
            </w:pPr>
            <w:r>
              <w:rPr>
                <w:color w:val="00000A"/>
              </w:rPr>
              <w:t>2 400,00</w:t>
            </w:r>
          </w:p>
        </w:tc>
      </w:tr>
      <w:tr w:rsidR="00CA20D9" w14:paraId="4D6FEB8A" w14:textId="77777777">
        <w:tc>
          <w:tcPr>
            <w:tcW w:w="7086" w:type="dxa"/>
            <w:tcBorders>
              <w:left w:val="single" w:sz="8" w:space="0" w:color="00000A"/>
              <w:bottom w:val="single" w:sz="8" w:space="0" w:color="00000A"/>
            </w:tcBorders>
            <w:shd w:val="clear" w:color="auto" w:fill="auto"/>
            <w:tcMar>
              <w:left w:w="28" w:type="dxa"/>
              <w:bottom w:w="28" w:type="dxa"/>
            </w:tcMar>
          </w:tcPr>
          <w:p w14:paraId="2F21C893" w14:textId="77777777" w:rsidR="00CA20D9" w:rsidRDefault="00B8552D">
            <w:pPr>
              <w:numPr>
                <w:ilvl w:val="0"/>
                <w:numId w:val="5"/>
              </w:numPr>
              <w:spacing w:line="288" w:lineRule="auto"/>
            </w:pPr>
            <w:r>
              <w:rPr>
                <w:color w:val="00000A"/>
              </w:rPr>
              <w:t>zakup materiałów i wyposażenia</w:t>
            </w:r>
          </w:p>
        </w:tc>
        <w:tc>
          <w:tcPr>
            <w:tcW w:w="1722" w:type="dxa"/>
            <w:tcBorders>
              <w:left w:val="single" w:sz="8" w:space="0" w:color="00000A"/>
              <w:bottom w:val="single" w:sz="8" w:space="0" w:color="00000A"/>
              <w:right w:val="single" w:sz="8" w:space="0" w:color="00000A"/>
            </w:tcBorders>
            <w:shd w:val="clear" w:color="auto" w:fill="auto"/>
            <w:tcMar>
              <w:left w:w="28" w:type="dxa"/>
              <w:bottom w:w="28" w:type="dxa"/>
              <w:right w:w="28" w:type="dxa"/>
            </w:tcMar>
            <w:vAlign w:val="center"/>
          </w:tcPr>
          <w:p w14:paraId="3E18833F" w14:textId="77777777" w:rsidR="00CA20D9" w:rsidRDefault="00B8552D">
            <w:pPr>
              <w:spacing w:line="288" w:lineRule="auto"/>
              <w:jc w:val="right"/>
            </w:pPr>
            <w:r>
              <w:rPr>
                <w:color w:val="00000A"/>
              </w:rPr>
              <w:t>4 388,84</w:t>
            </w:r>
          </w:p>
        </w:tc>
      </w:tr>
      <w:tr w:rsidR="00CA20D9" w14:paraId="3610FECC" w14:textId="77777777">
        <w:tc>
          <w:tcPr>
            <w:tcW w:w="7086" w:type="dxa"/>
            <w:tcBorders>
              <w:left w:val="single" w:sz="8" w:space="0" w:color="00000A"/>
              <w:bottom w:val="single" w:sz="8" w:space="0" w:color="00000A"/>
            </w:tcBorders>
            <w:shd w:val="clear" w:color="auto" w:fill="auto"/>
            <w:tcMar>
              <w:left w:w="28" w:type="dxa"/>
              <w:bottom w:w="28" w:type="dxa"/>
            </w:tcMar>
          </w:tcPr>
          <w:p w14:paraId="59ABFD4D" w14:textId="77777777" w:rsidR="00CA20D9" w:rsidRDefault="00B8552D">
            <w:pPr>
              <w:numPr>
                <w:ilvl w:val="0"/>
                <w:numId w:val="5"/>
              </w:numPr>
              <w:spacing w:line="288" w:lineRule="auto"/>
            </w:pPr>
            <w:r>
              <w:rPr>
                <w:color w:val="00000A"/>
              </w:rPr>
              <w:t>zakup energii</w:t>
            </w:r>
          </w:p>
        </w:tc>
        <w:tc>
          <w:tcPr>
            <w:tcW w:w="1722" w:type="dxa"/>
            <w:tcBorders>
              <w:left w:val="single" w:sz="8" w:space="0" w:color="00000A"/>
              <w:bottom w:val="single" w:sz="8" w:space="0" w:color="00000A"/>
              <w:right w:val="single" w:sz="8" w:space="0" w:color="00000A"/>
            </w:tcBorders>
            <w:shd w:val="clear" w:color="auto" w:fill="auto"/>
            <w:tcMar>
              <w:left w:w="28" w:type="dxa"/>
              <w:bottom w:w="28" w:type="dxa"/>
              <w:right w:w="28" w:type="dxa"/>
            </w:tcMar>
            <w:vAlign w:val="center"/>
          </w:tcPr>
          <w:p w14:paraId="36214997" w14:textId="77777777" w:rsidR="00CA20D9" w:rsidRDefault="00B8552D">
            <w:pPr>
              <w:spacing w:line="288" w:lineRule="auto"/>
              <w:jc w:val="right"/>
              <w:rPr>
                <w:color w:val="00000A"/>
              </w:rPr>
            </w:pPr>
            <w:r>
              <w:rPr>
                <w:color w:val="00000A"/>
              </w:rPr>
              <w:t>671,40</w:t>
            </w:r>
          </w:p>
        </w:tc>
      </w:tr>
      <w:tr w:rsidR="00CA20D9" w14:paraId="1C6787A5" w14:textId="77777777">
        <w:tc>
          <w:tcPr>
            <w:tcW w:w="7086" w:type="dxa"/>
            <w:tcBorders>
              <w:left w:val="single" w:sz="8" w:space="0" w:color="00000A"/>
              <w:bottom w:val="single" w:sz="8" w:space="0" w:color="00000A"/>
            </w:tcBorders>
            <w:shd w:val="clear" w:color="auto" w:fill="auto"/>
            <w:tcMar>
              <w:left w:w="28" w:type="dxa"/>
              <w:bottom w:w="28" w:type="dxa"/>
            </w:tcMar>
          </w:tcPr>
          <w:p w14:paraId="450BA2E3" w14:textId="77777777" w:rsidR="00CA20D9" w:rsidRDefault="00B8552D">
            <w:pPr>
              <w:numPr>
                <w:ilvl w:val="0"/>
                <w:numId w:val="5"/>
              </w:numPr>
              <w:spacing w:line="288" w:lineRule="auto"/>
            </w:pPr>
            <w:r>
              <w:rPr>
                <w:color w:val="00000A"/>
              </w:rPr>
              <w:t xml:space="preserve">zakup usług pozostałych </w:t>
            </w:r>
          </w:p>
        </w:tc>
        <w:tc>
          <w:tcPr>
            <w:tcW w:w="1722" w:type="dxa"/>
            <w:tcBorders>
              <w:left w:val="single" w:sz="8" w:space="0" w:color="00000A"/>
              <w:bottom w:val="single" w:sz="8" w:space="0" w:color="00000A"/>
              <w:right w:val="single" w:sz="8" w:space="0" w:color="00000A"/>
            </w:tcBorders>
            <w:shd w:val="clear" w:color="auto" w:fill="auto"/>
            <w:tcMar>
              <w:left w:w="28" w:type="dxa"/>
              <w:bottom w:w="28" w:type="dxa"/>
              <w:right w:w="28" w:type="dxa"/>
            </w:tcMar>
            <w:vAlign w:val="center"/>
          </w:tcPr>
          <w:p w14:paraId="6A74C2F1" w14:textId="77777777" w:rsidR="00CA20D9" w:rsidRDefault="00B8552D">
            <w:pPr>
              <w:spacing w:line="288" w:lineRule="auto"/>
              <w:jc w:val="right"/>
            </w:pPr>
            <w:r>
              <w:rPr>
                <w:color w:val="00000A"/>
              </w:rPr>
              <w:t>4 293,57</w:t>
            </w:r>
          </w:p>
        </w:tc>
      </w:tr>
      <w:tr w:rsidR="00CA20D9" w14:paraId="2DBD9EC7" w14:textId="77777777">
        <w:tc>
          <w:tcPr>
            <w:tcW w:w="7086" w:type="dxa"/>
            <w:tcBorders>
              <w:left w:val="single" w:sz="8" w:space="0" w:color="00000A"/>
              <w:bottom w:val="single" w:sz="8" w:space="0" w:color="00000A"/>
            </w:tcBorders>
            <w:shd w:val="clear" w:color="auto" w:fill="auto"/>
            <w:tcMar>
              <w:left w:w="28" w:type="dxa"/>
              <w:bottom w:w="28" w:type="dxa"/>
            </w:tcMar>
          </w:tcPr>
          <w:p w14:paraId="4ACB9497" w14:textId="77777777" w:rsidR="00CA20D9" w:rsidRDefault="00B8552D">
            <w:pPr>
              <w:spacing w:line="288" w:lineRule="auto"/>
              <w:ind w:left="493"/>
              <w:rPr>
                <w:color w:val="00000A"/>
                <w:highlight w:val="white"/>
              </w:rPr>
            </w:pPr>
            <w:r>
              <w:rPr>
                <w:color w:val="00000A"/>
                <w:shd w:val="clear" w:color="auto" w:fill="FFFFFF"/>
              </w:rPr>
              <w:t>w tym:</w:t>
            </w:r>
          </w:p>
        </w:tc>
        <w:tc>
          <w:tcPr>
            <w:tcW w:w="1722" w:type="dxa"/>
            <w:tcBorders>
              <w:left w:val="single" w:sz="8" w:space="0" w:color="00000A"/>
              <w:bottom w:val="single" w:sz="8" w:space="0" w:color="00000A"/>
              <w:right w:val="single" w:sz="8" w:space="0" w:color="00000A"/>
            </w:tcBorders>
            <w:shd w:val="clear" w:color="auto" w:fill="auto"/>
            <w:tcMar>
              <w:left w:w="28" w:type="dxa"/>
              <w:bottom w:w="28" w:type="dxa"/>
              <w:right w:w="28" w:type="dxa"/>
            </w:tcMar>
            <w:vAlign w:val="center"/>
          </w:tcPr>
          <w:p w14:paraId="7F1041EA" w14:textId="77777777" w:rsidR="00CA20D9" w:rsidRDefault="00CA20D9">
            <w:pPr>
              <w:snapToGrid w:val="0"/>
              <w:spacing w:line="288" w:lineRule="auto"/>
              <w:rPr>
                <w:color w:val="00000A"/>
                <w:highlight w:val="white"/>
              </w:rPr>
            </w:pPr>
          </w:p>
        </w:tc>
      </w:tr>
      <w:tr w:rsidR="00CA20D9" w14:paraId="505BB2C6" w14:textId="77777777">
        <w:tc>
          <w:tcPr>
            <w:tcW w:w="7086" w:type="dxa"/>
            <w:tcBorders>
              <w:left w:val="single" w:sz="8" w:space="0" w:color="00000A"/>
              <w:bottom w:val="single" w:sz="8" w:space="0" w:color="00000A"/>
            </w:tcBorders>
            <w:shd w:val="clear" w:color="auto" w:fill="auto"/>
            <w:tcMar>
              <w:left w:w="28" w:type="dxa"/>
              <w:bottom w:w="28" w:type="dxa"/>
            </w:tcMar>
          </w:tcPr>
          <w:p w14:paraId="5E80FA01" w14:textId="77777777" w:rsidR="00CA20D9" w:rsidRDefault="00B8552D">
            <w:pPr>
              <w:spacing w:line="288" w:lineRule="auto"/>
              <w:ind w:left="493"/>
            </w:pPr>
            <w:r>
              <w:rPr>
                <w:color w:val="00000A"/>
                <w:shd w:val="clear" w:color="auto" w:fill="FFFFFF"/>
              </w:rPr>
              <w:t>usługi prawnicze</w:t>
            </w:r>
          </w:p>
        </w:tc>
        <w:tc>
          <w:tcPr>
            <w:tcW w:w="1722" w:type="dxa"/>
            <w:tcBorders>
              <w:left w:val="single" w:sz="8" w:space="0" w:color="00000A"/>
              <w:bottom w:val="single" w:sz="8" w:space="0" w:color="00000A"/>
              <w:right w:val="single" w:sz="8" w:space="0" w:color="00000A"/>
            </w:tcBorders>
            <w:shd w:val="clear" w:color="auto" w:fill="auto"/>
            <w:tcMar>
              <w:left w:w="28" w:type="dxa"/>
              <w:bottom w:w="28" w:type="dxa"/>
              <w:right w:w="28" w:type="dxa"/>
            </w:tcMar>
            <w:vAlign w:val="center"/>
          </w:tcPr>
          <w:p w14:paraId="1503DDAB" w14:textId="77777777" w:rsidR="00CA20D9" w:rsidRDefault="00B8552D">
            <w:pPr>
              <w:spacing w:line="288" w:lineRule="auto"/>
            </w:pPr>
            <w:r>
              <w:rPr>
                <w:color w:val="00000A"/>
              </w:rPr>
              <w:t>1 899,99</w:t>
            </w:r>
          </w:p>
        </w:tc>
      </w:tr>
      <w:tr w:rsidR="00CA20D9" w14:paraId="08A68E9C" w14:textId="77777777">
        <w:tc>
          <w:tcPr>
            <w:tcW w:w="7086" w:type="dxa"/>
            <w:tcBorders>
              <w:left w:val="single" w:sz="8" w:space="0" w:color="00000A"/>
              <w:bottom w:val="single" w:sz="8" w:space="0" w:color="00000A"/>
            </w:tcBorders>
            <w:shd w:val="clear" w:color="auto" w:fill="auto"/>
            <w:tcMar>
              <w:left w:w="28" w:type="dxa"/>
              <w:bottom w:w="28" w:type="dxa"/>
            </w:tcMar>
          </w:tcPr>
          <w:p w14:paraId="68E644F9" w14:textId="77777777" w:rsidR="00CA20D9" w:rsidRDefault="00B8552D">
            <w:pPr>
              <w:spacing w:line="288" w:lineRule="auto"/>
              <w:ind w:left="437"/>
            </w:pPr>
            <w:r>
              <w:rPr>
                <w:color w:val="00000A"/>
                <w:shd w:val="clear" w:color="auto" w:fill="FFFFFF"/>
              </w:rPr>
              <w:t>zakup usług pozostałych</w:t>
            </w:r>
          </w:p>
        </w:tc>
        <w:tc>
          <w:tcPr>
            <w:tcW w:w="1722" w:type="dxa"/>
            <w:tcBorders>
              <w:left w:val="single" w:sz="8" w:space="0" w:color="00000A"/>
              <w:bottom w:val="single" w:sz="8" w:space="0" w:color="00000A"/>
              <w:right w:val="single" w:sz="8" w:space="0" w:color="00000A"/>
            </w:tcBorders>
            <w:shd w:val="clear" w:color="auto" w:fill="auto"/>
            <w:tcMar>
              <w:left w:w="28" w:type="dxa"/>
              <w:bottom w:w="28" w:type="dxa"/>
              <w:right w:w="28" w:type="dxa"/>
            </w:tcMar>
            <w:vAlign w:val="center"/>
          </w:tcPr>
          <w:p w14:paraId="64F0E5A3" w14:textId="77777777" w:rsidR="00CA20D9" w:rsidRDefault="00B8552D">
            <w:pPr>
              <w:spacing w:line="288" w:lineRule="auto"/>
            </w:pPr>
            <w:r>
              <w:rPr>
                <w:color w:val="00000A"/>
              </w:rPr>
              <w:t xml:space="preserve">2 223,00  </w:t>
            </w:r>
          </w:p>
        </w:tc>
      </w:tr>
      <w:tr w:rsidR="00CA20D9" w14:paraId="0B7CD10F" w14:textId="77777777">
        <w:tc>
          <w:tcPr>
            <w:tcW w:w="7086" w:type="dxa"/>
            <w:tcBorders>
              <w:left w:val="single" w:sz="8" w:space="0" w:color="00000A"/>
              <w:bottom w:val="single" w:sz="8" w:space="0" w:color="00000A"/>
            </w:tcBorders>
            <w:shd w:val="clear" w:color="auto" w:fill="auto"/>
            <w:tcMar>
              <w:left w:w="28" w:type="dxa"/>
              <w:bottom w:w="28" w:type="dxa"/>
            </w:tcMar>
          </w:tcPr>
          <w:p w14:paraId="78B9BBD4" w14:textId="77777777" w:rsidR="00CA20D9" w:rsidRDefault="00B8552D">
            <w:pPr>
              <w:spacing w:line="288" w:lineRule="auto"/>
              <w:ind w:left="380"/>
              <w:rPr>
                <w:color w:val="00000A"/>
                <w:highlight w:val="white"/>
              </w:rPr>
            </w:pPr>
            <w:r>
              <w:rPr>
                <w:color w:val="00000A"/>
                <w:shd w:val="clear" w:color="auto" w:fill="FFFFFF"/>
              </w:rPr>
              <w:t>monitoring</w:t>
            </w:r>
          </w:p>
        </w:tc>
        <w:tc>
          <w:tcPr>
            <w:tcW w:w="1722" w:type="dxa"/>
            <w:tcBorders>
              <w:left w:val="single" w:sz="8" w:space="0" w:color="00000A"/>
              <w:bottom w:val="single" w:sz="8" w:space="0" w:color="00000A"/>
              <w:right w:val="single" w:sz="8" w:space="0" w:color="00000A"/>
            </w:tcBorders>
            <w:shd w:val="clear" w:color="auto" w:fill="auto"/>
            <w:tcMar>
              <w:left w:w="28" w:type="dxa"/>
              <w:bottom w:w="28" w:type="dxa"/>
              <w:right w:w="28" w:type="dxa"/>
            </w:tcMar>
            <w:vAlign w:val="center"/>
          </w:tcPr>
          <w:p w14:paraId="0867A6F6" w14:textId="77777777" w:rsidR="00CA20D9" w:rsidRDefault="00B8552D">
            <w:pPr>
              <w:spacing w:line="288" w:lineRule="auto"/>
            </w:pPr>
            <w:r>
              <w:rPr>
                <w:color w:val="00000A"/>
              </w:rPr>
              <w:t>79,95</w:t>
            </w:r>
          </w:p>
        </w:tc>
      </w:tr>
      <w:tr w:rsidR="00CA20D9" w14:paraId="0AE4B083" w14:textId="77777777">
        <w:tc>
          <w:tcPr>
            <w:tcW w:w="7086" w:type="dxa"/>
            <w:tcBorders>
              <w:left w:val="single" w:sz="8" w:space="0" w:color="00000A"/>
              <w:bottom w:val="single" w:sz="8" w:space="0" w:color="00000A"/>
            </w:tcBorders>
            <w:shd w:val="clear" w:color="auto" w:fill="auto"/>
            <w:tcMar>
              <w:left w:w="28" w:type="dxa"/>
              <w:bottom w:w="28" w:type="dxa"/>
            </w:tcMar>
          </w:tcPr>
          <w:p w14:paraId="4E6CEDF0" w14:textId="77777777" w:rsidR="00CA20D9" w:rsidRDefault="00B8552D">
            <w:pPr>
              <w:spacing w:line="288" w:lineRule="auto"/>
              <w:ind w:left="380"/>
              <w:rPr>
                <w:color w:val="00000A"/>
                <w:highlight w:val="white"/>
              </w:rPr>
            </w:pPr>
            <w:r>
              <w:rPr>
                <w:color w:val="00000A"/>
                <w:shd w:val="clear" w:color="auto" w:fill="FFFFFF"/>
              </w:rPr>
              <w:t>Zeto</w:t>
            </w:r>
          </w:p>
        </w:tc>
        <w:tc>
          <w:tcPr>
            <w:tcW w:w="1722" w:type="dxa"/>
            <w:tcBorders>
              <w:left w:val="single" w:sz="8" w:space="0" w:color="00000A"/>
              <w:bottom w:val="single" w:sz="8" w:space="0" w:color="00000A"/>
              <w:right w:val="single" w:sz="8" w:space="0" w:color="00000A"/>
            </w:tcBorders>
            <w:shd w:val="clear" w:color="auto" w:fill="auto"/>
            <w:tcMar>
              <w:left w:w="28" w:type="dxa"/>
              <w:bottom w:w="28" w:type="dxa"/>
              <w:right w:w="28" w:type="dxa"/>
            </w:tcMar>
            <w:vAlign w:val="center"/>
          </w:tcPr>
          <w:p w14:paraId="43F0E096" w14:textId="77777777" w:rsidR="00CA20D9" w:rsidRDefault="00B8552D">
            <w:pPr>
              <w:spacing w:line="288" w:lineRule="auto"/>
              <w:rPr>
                <w:color w:val="00000A"/>
              </w:rPr>
            </w:pPr>
            <w:r>
              <w:rPr>
                <w:color w:val="00000A"/>
              </w:rPr>
              <w:t>90,63</w:t>
            </w:r>
          </w:p>
        </w:tc>
      </w:tr>
      <w:tr w:rsidR="00CA20D9" w14:paraId="2F622EEC" w14:textId="77777777">
        <w:tc>
          <w:tcPr>
            <w:tcW w:w="7086" w:type="dxa"/>
            <w:tcBorders>
              <w:left w:val="single" w:sz="8" w:space="0" w:color="00000A"/>
              <w:bottom w:val="single" w:sz="8" w:space="0" w:color="00000A"/>
            </w:tcBorders>
            <w:shd w:val="clear" w:color="auto" w:fill="auto"/>
            <w:tcMar>
              <w:left w:w="28" w:type="dxa"/>
              <w:bottom w:w="28" w:type="dxa"/>
            </w:tcMar>
          </w:tcPr>
          <w:p w14:paraId="02545927" w14:textId="77777777" w:rsidR="00CA20D9" w:rsidRDefault="00B8552D">
            <w:pPr>
              <w:numPr>
                <w:ilvl w:val="0"/>
                <w:numId w:val="5"/>
              </w:numPr>
              <w:spacing w:line="288" w:lineRule="auto"/>
            </w:pPr>
            <w:r>
              <w:rPr>
                <w:color w:val="00000A"/>
                <w:shd w:val="clear" w:color="auto" w:fill="FFFFFF"/>
              </w:rPr>
              <w:t>usługi telekomunikacyjne</w:t>
            </w:r>
          </w:p>
        </w:tc>
        <w:tc>
          <w:tcPr>
            <w:tcW w:w="1722" w:type="dxa"/>
            <w:tcBorders>
              <w:left w:val="single" w:sz="8" w:space="0" w:color="00000A"/>
              <w:bottom w:val="single" w:sz="8" w:space="0" w:color="00000A"/>
              <w:right w:val="single" w:sz="8" w:space="0" w:color="00000A"/>
            </w:tcBorders>
            <w:shd w:val="clear" w:color="auto" w:fill="auto"/>
            <w:tcMar>
              <w:left w:w="28" w:type="dxa"/>
              <w:bottom w:w="28" w:type="dxa"/>
              <w:right w:w="28" w:type="dxa"/>
            </w:tcMar>
            <w:vAlign w:val="center"/>
          </w:tcPr>
          <w:p w14:paraId="78ECCC2F" w14:textId="77777777" w:rsidR="00CA20D9" w:rsidRDefault="00B8552D">
            <w:pPr>
              <w:spacing w:line="288" w:lineRule="auto"/>
              <w:jc w:val="right"/>
              <w:rPr>
                <w:color w:val="00000A"/>
              </w:rPr>
            </w:pPr>
            <w:r>
              <w:rPr>
                <w:color w:val="00000A"/>
              </w:rPr>
              <w:t>300,00</w:t>
            </w:r>
          </w:p>
        </w:tc>
      </w:tr>
      <w:tr w:rsidR="00CA20D9" w14:paraId="3425691B" w14:textId="77777777">
        <w:tc>
          <w:tcPr>
            <w:tcW w:w="7086" w:type="dxa"/>
            <w:tcBorders>
              <w:left w:val="single" w:sz="8" w:space="0" w:color="00000A"/>
              <w:bottom w:val="single" w:sz="8" w:space="0" w:color="00000A"/>
            </w:tcBorders>
            <w:shd w:val="clear" w:color="auto" w:fill="auto"/>
            <w:tcMar>
              <w:left w:w="28" w:type="dxa"/>
              <w:bottom w:w="28" w:type="dxa"/>
            </w:tcMar>
          </w:tcPr>
          <w:p w14:paraId="64AEEA46" w14:textId="77777777" w:rsidR="00CA20D9" w:rsidRDefault="00B8552D">
            <w:pPr>
              <w:numPr>
                <w:ilvl w:val="0"/>
                <w:numId w:val="5"/>
              </w:numPr>
              <w:spacing w:line="288" w:lineRule="auto"/>
            </w:pPr>
            <w:r>
              <w:rPr>
                <w:color w:val="00000A"/>
                <w:shd w:val="clear" w:color="auto" w:fill="FFFFFF"/>
              </w:rPr>
              <w:t>podróże służbowe krajowe</w:t>
            </w:r>
          </w:p>
        </w:tc>
        <w:tc>
          <w:tcPr>
            <w:tcW w:w="1722" w:type="dxa"/>
            <w:tcBorders>
              <w:left w:val="single" w:sz="8" w:space="0" w:color="00000A"/>
              <w:bottom w:val="single" w:sz="8" w:space="0" w:color="00000A"/>
              <w:right w:val="single" w:sz="8" w:space="0" w:color="00000A"/>
            </w:tcBorders>
            <w:shd w:val="clear" w:color="auto" w:fill="auto"/>
            <w:tcMar>
              <w:left w:w="28" w:type="dxa"/>
              <w:bottom w:w="28" w:type="dxa"/>
              <w:right w:w="28" w:type="dxa"/>
            </w:tcMar>
            <w:vAlign w:val="center"/>
          </w:tcPr>
          <w:p w14:paraId="255E77C4" w14:textId="77777777" w:rsidR="00CA20D9" w:rsidRDefault="00B8552D">
            <w:pPr>
              <w:spacing w:line="288" w:lineRule="auto"/>
              <w:jc w:val="right"/>
              <w:rPr>
                <w:color w:val="00000A"/>
              </w:rPr>
            </w:pPr>
            <w:r>
              <w:rPr>
                <w:color w:val="00000A"/>
              </w:rPr>
              <w:t>51,60</w:t>
            </w:r>
          </w:p>
        </w:tc>
      </w:tr>
      <w:tr w:rsidR="00CA20D9" w14:paraId="651C5A36" w14:textId="77777777">
        <w:tc>
          <w:tcPr>
            <w:tcW w:w="7086" w:type="dxa"/>
            <w:tcBorders>
              <w:left w:val="single" w:sz="8" w:space="0" w:color="00000A"/>
              <w:bottom w:val="single" w:sz="8" w:space="0" w:color="00000A"/>
            </w:tcBorders>
            <w:shd w:val="clear" w:color="auto" w:fill="auto"/>
            <w:tcMar>
              <w:left w:w="28" w:type="dxa"/>
              <w:bottom w:w="28" w:type="dxa"/>
            </w:tcMar>
          </w:tcPr>
          <w:p w14:paraId="1A3DEE8D" w14:textId="77777777" w:rsidR="00CA20D9" w:rsidRDefault="00B8552D">
            <w:pPr>
              <w:numPr>
                <w:ilvl w:val="0"/>
                <w:numId w:val="5"/>
              </w:numPr>
              <w:spacing w:line="288" w:lineRule="auto"/>
            </w:pPr>
            <w:r>
              <w:rPr>
                <w:color w:val="00000A"/>
                <w:shd w:val="clear" w:color="auto" w:fill="FFFFFF"/>
              </w:rPr>
              <w:t>odpis na ZFŚSocjalnych</w:t>
            </w:r>
          </w:p>
        </w:tc>
        <w:tc>
          <w:tcPr>
            <w:tcW w:w="1722" w:type="dxa"/>
            <w:tcBorders>
              <w:left w:val="single" w:sz="8" w:space="0" w:color="00000A"/>
              <w:bottom w:val="single" w:sz="8" w:space="0" w:color="00000A"/>
              <w:right w:val="single" w:sz="8" w:space="0" w:color="00000A"/>
            </w:tcBorders>
            <w:shd w:val="clear" w:color="auto" w:fill="auto"/>
            <w:tcMar>
              <w:left w:w="28" w:type="dxa"/>
              <w:bottom w:w="28" w:type="dxa"/>
              <w:right w:w="28" w:type="dxa"/>
            </w:tcMar>
            <w:vAlign w:val="center"/>
          </w:tcPr>
          <w:p w14:paraId="54F56479" w14:textId="77777777" w:rsidR="00CA20D9" w:rsidRDefault="00B8552D">
            <w:pPr>
              <w:spacing w:line="288" w:lineRule="auto"/>
              <w:jc w:val="right"/>
            </w:pPr>
            <w:r>
              <w:rPr>
                <w:color w:val="00000A"/>
              </w:rPr>
              <w:t>1 246,76</w:t>
            </w:r>
          </w:p>
        </w:tc>
      </w:tr>
      <w:tr w:rsidR="00CA20D9" w14:paraId="0DA5B6C6" w14:textId="77777777">
        <w:tc>
          <w:tcPr>
            <w:tcW w:w="7086" w:type="dxa"/>
            <w:tcBorders>
              <w:left w:val="single" w:sz="8" w:space="0" w:color="00000A"/>
              <w:bottom w:val="single" w:sz="8" w:space="0" w:color="00000A"/>
            </w:tcBorders>
            <w:shd w:val="clear" w:color="auto" w:fill="auto"/>
            <w:tcMar>
              <w:left w:w="28" w:type="dxa"/>
              <w:bottom w:w="28" w:type="dxa"/>
            </w:tcMar>
          </w:tcPr>
          <w:p w14:paraId="0BBDA4CF" w14:textId="77777777" w:rsidR="00CA20D9" w:rsidRDefault="00B8552D">
            <w:pPr>
              <w:numPr>
                <w:ilvl w:val="0"/>
                <w:numId w:val="5"/>
              </w:numPr>
              <w:spacing w:line="288" w:lineRule="auto"/>
            </w:pPr>
            <w:r>
              <w:rPr>
                <w:color w:val="00000A"/>
                <w:shd w:val="clear" w:color="auto" w:fill="FFFFFF"/>
              </w:rPr>
              <w:t xml:space="preserve">szkolenie pracowników niebędących członkami korpusu służby </w:t>
            </w:r>
            <w:r>
              <w:rPr>
                <w:color w:val="00000A"/>
                <w:shd w:val="clear" w:color="auto" w:fill="FFFFFF"/>
              </w:rPr>
              <w:lastRenderedPageBreak/>
              <w:t>cywilnej</w:t>
            </w:r>
          </w:p>
        </w:tc>
        <w:tc>
          <w:tcPr>
            <w:tcW w:w="1722" w:type="dxa"/>
            <w:tcBorders>
              <w:left w:val="single" w:sz="8" w:space="0" w:color="00000A"/>
              <w:bottom w:val="single" w:sz="8" w:space="0" w:color="00000A"/>
              <w:right w:val="single" w:sz="8" w:space="0" w:color="00000A"/>
            </w:tcBorders>
            <w:shd w:val="clear" w:color="auto" w:fill="auto"/>
            <w:tcMar>
              <w:left w:w="28" w:type="dxa"/>
              <w:bottom w:w="28" w:type="dxa"/>
              <w:right w:w="28" w:type="dxa"/>
            </w:tcMar>
            <w:vAlign w:val="center"/>
          </w:tcPr>
          <w:p w14:paraId="05684EDA" w14:textId="77777777" w:rsidR="00CA20D9" w:rsidRDefault="00B8552D">
            <w:pPr>
              <w:spacing w:line="288" w:lineRule="auto"/>
              <w:jc w:val="right"/>
              <w:rPr>
                <w:color w:val="00000A"/>
              </w:rPr>
            </w:pPr>
            <w:r>
              <w:rPr>
                <w:color w:val="00000A"/>
              </w:rPr>
              <w:lastRenderedPageBreak/>
              <w:t>400,00</w:t>
            </w:r>
          </w:p>
        </w:tc>
      </w:tr>
      <w:tr w:rsidR="00CA20D9" w14:paraId="65ACE8A3" w14:textId="77777777">
        <w:tc>
          <w:tcPr>
            <w:tcW w:w="7086" w:type="dxa"/>
            <w:tcBorders>
              <w:top w:val="single" w:sz="8" w:space="0" w:color="00000A"/>
              <w:left w:val="single" w:sz="8" w:space="0" w:color="00000A"/>
              <w:bottom w:val="single" w:sz="8" w:space="0" w:color="00000A"/>
            </w:tcBorders>
            <w:shd w:val="clear" w:color="auto" w:fill="D9D9D9"/>
            <w:tcMar>
              <w:left w:w="28" w:type="dxa"/>
              <w:bottom w:w="28" w:type="dxa"/>
            </w:tcMar>
            <w:vAlign w:val="center"/>
          </w:tcPr>
          <w:p w14:paraId="29617889" w14:textId="77777777" w:rsidR="00CA20D9" w:rsidRDefault="00B8552D">
            <w:pPr>
              <w:spacing w:line="288" w:lineRule="auto"/>
              <w:ind w:left="380"/>
            </w:pPr>
            <w:r>
              <w:rPr>
                <w:color w:val="00000A"/>
                <w:shd w:val="clear" w:color="auto" w:fill="FFFFFF"/>
              </w:rPr>
              <w:lastRenderedPageBreak/>
              <w:t>Rozdział 85502 - Świadczenia rodzinne, świadczenia z funduszu alimentacyjnego oraz składki na ubezpieczenia emerytalne i rentowe z ubezpieczenia społecznego</w:t>
            </w:r>
          </w:p>
        </w:tc>
        <w:tc>
          <w:tcPr>
            <w:tcW w:w="1722" w:type="dxa"/>
            <w:tcBorders>
              <w:top w:val="single" w:sz="8" w:space="0" w:color="00000A"/>
              <w:left w:val="single" w:sz="8" w:space="0" w:color="00000A"/>
              <w:bottom w:val="single" w:sz="8" w:space="0" w:color="00000A"/>
              <w:right w:val="single" w:sz="8" w:space="0" w:color="00000A"/>
            </w:tcBorders>
            <w:shd w:val="clear" w:color="auto" w:fill="D9D9D9"/>
            <w:tcMar>
              <w:left w:w="28" w:type="dxa"/>
              <w:bottom w:w="28" w:type="dxa"/>
              <w:right w:w="28" w:type="dxa"/>
            </w:tcMar>
            <w:vAlign w:val="center"/>
          </w:tcPr>
          <w:p w14:paraId="1B59F8DD" w14:textId="77777777" w:rsidR="00CA20D9" w:rsidRDefault="00B8552D">
            <w:pPr>
              <w:spacing w:line="288" w:lineRule="auto"/>
              <w:jc w:val="right"/>
            </w:pPr>
            <w:r>
              <w:rPr>
                <w:color w:val="00000A"/>
              </w:rPr>
              <w:t>3 230 094,78</w:t>
            </w:r>
          </w:p>
        </w:tc>
      </w:tr>
      <w:tr w:rsidR="00CA20D9" w14:paraId="1489D99F" w14:textId="77777777">
        <w:tc>
          <w:tcPr>
            <w:tcW w:w="8808" w:type="dxa"/>
            <w:gridSpan w:val="2"/>
            <w:tcBorders>
              <w:left w:val="single" w:sz="8" w:space="0" w:color="00000A"/>
              <w:bottom w:val="single" w:sz="8" w:space="0" w:color="00000A"/>
              <w:right w:val="single" w:sz="8" w:space="0" w:color="00000A"/>
            </w:tcBorders>
            <w:shd w:val="clear" w:color="auto" w:fill="auto"/>
            <w:tcMar>
              <w:left w:w="28" w:type="dxa"/>
              <w:bottom w:w="28" w:type="dxa"/>
            </w:tcMar>
          </w:tcPr>
          <w:p w14:paraId="35659174" w14:textId="77777777" w:rsidR="00CA20D9" w:rsidRDefault="00B8552D">
            <w:pPr>
              <w:spacing w:line="288" w:lineRule="auto"/>
              <w:ind w:left="720" w:right="480"/>
            </w:pPr>
            <w:r>
              <w:rPr>
                <w:color w:val="00000A"/>
              </w:rPr>
              <w:t>w tym:</w:t>
            </w:r>
          </w:p>
        </w:tc>
      </w:tr>
      <w:tr w:rsidR="00CA20D9" w14:paraId="21A7A6F0" w14:textId="77777777">
        <w:tc>
          <w:tcPr>
            <w:tcW w:w="7086" w:type="dxa"/>
            <w:tcBorders>
              <w:top w:val="single" w:sz="8" w:space="0" w:color="00000A"/>
              <w:left w:val="single" w:sz="8" w:space="0" w:color="00000A"/>
              <w:bottom w:val="single" w:sz="8" w:space="0" w:color="00000A"/>
            </w:tcBorders>
            <w:shd w:val="clear" w:color="auto" w:fill="D9D9D9"/>
            <w:tcMar>
              <w:left w:w="28" w:type="dxa"/>
              <w:bottom w:w="28" w:type="dxa"/>
            </w:tcMar>
          </w:tcPr>
          <w:p w14:paraId="076E715F" w14:textId="77777777" w:rsidR="00CA20D9" w:rsidRDefault="00B8552D">
            <w:pPr>
              <w:spacing w:line="288" w:lineRule="auto"/>
              <w:ind w:left="380"/>
            </w:pPr>
            <w:r>
              <w:rPr>
                <w:color w:val="00000A"/>
                <w:shd w:val="clear" w:color="auto" w:fill="FFFFFF"/>
              </w:rPr>
              <w:t>nazwa świadczenia</w:t>
            </w:r>
          </w:p>
        </w:tc>
        <w:tc>
          <w:tcPr>
            <w:tcW w:w="1722" w:type="dxa"/>
            <w:tcBorders>
              <w:top w:val="single" w:sz="8" w:space="0" w:color="00000A"/>
              <w:left w:val="single" w:sz="8" w:space="0" w:color="00000A"/>
              <w:bottom w:val="single" w:sz="8" w:space="0" w:color="00000A"/>
              <w:right w:val="single" w:sz="8" w:space="0" w:color="00000A"/>
            </w:tcBorders>
            <w:shd w:val="clear" w:color="auto" w:fill="D9D9D9"/>
            <w:tcMar>
              <w:left w:w="28" w:type="dxa"/>
              <w:bottom w:w="28" w:type="dxa"/>
              <w:right w:w="28" w:type="dxa"/>
            </w:tcMar>
            <w:vAlign w:val="center"/>
          </w:tcPr>
          <w:p w14:paraId="32FFFD5D" w14:textId="77777777" w:rsidR="00CA20D9" w:rsidRDefault="00B8552D">
            <w:pPr>
              <w:spacing w:line="288" w:lineRule="auto"/>
              <w:ind w:right="440"/>
              <w:jc w:val="center"/>
            </w:pPr>
            <w:r>
              <w:rPr>
                <w:color w:val="00000A"/>
                <w:sz w:val="18"/>
                <w:szCs w:val="18"/>
                <w:shd w:val="clear" w:color="auto" w:fill="FFFFFF"/>
              </w:rPr>
              <w:t>Kwota wydatkowana na świadczenia (zł)</w:t>
            </w:r>
          </w:p>
        </w:tc>
      </w:tr>
      <w:tr w:rsidR="00CA20D9" w14:paraId="395FD918" w14:textId="77777777">
        <w:tc>
          <w:tcPr>
            <w:tcW w:w="7086" w:type="dxa"/>
            <w:tcBorders>
              <w:left w:val="single" w:sz="8" w:space="0" w:color="00000A"/>
              <w:bottom w:val="single" w:sz="8" w:space="0" w:color="00000A"/>
            </w:tcBorders>
            <w:shd w:val="clear" w:color="auto" w:fill="auto"/>
            <w:tcMar>
              <w:left w:w="28" w:type="dxa"/>
              <w:bottom w:w="28" w:type="dxa"/>
            </w:tcMar>
          </w:tcPr>
          <w:p w14:paraId="37BC09F9" w14:textId="77777777" w:rsidR="00CA20D9" w:rsidRDefault="00B8552D">
            <w:pPr>
              <w:tabs>
                <w:tab w:val="left" w:pos="390"/>
              </w:tabs>
              <w:spacing w:line="15" w:lineRule="atLeast"/>
              <w:ind w:left="380"/>
            </w:pPr>
            <w:r>
              <w:rPr>
                <w:color w:val="00000A"/>
                <w:shd w:val="clear" w:color="auto" w:fill="FFFFFF"/>
              </w:rPr>
              <w:t>zasiłek rodzinny – wypłacono  dla 437 rodzin,  świadczeń 6262,       dzieci - 820</w:t>
            </w:r>
          </w:p>
        </w:tc>
        <w:tc>
          <w:tcPr>
            <w:tcW w:w="1722" w:type="dxa"/>
            <w:tcBorders>
              <w:left w:val="single" w:sz="8" w:space="0" w:color="00000A"/>
              <w:bottom w:val="single" w:sz="8" w:space="0" w:color="00000A"/>
              <w:right w:val="single" w:sz="8" w:space="0" w:color="00000A"/>
            </w:tcBorders>
            <w:shd w:val="clear" w:color="auto" w:fill="auto"/>
            <w:tcMar>
              <w:left w:w="28" w:type="dxa"/>
              <w:bottom w:w="28" w:type="dxa"/>
              <w:right w:w="28" w:type="dxa"/>
            </w:tcMar>
            <w:vAlign w:val="center"/>
          </w:tcPr>
          <w:p w14:paraId="43D7658E" w14:textId="77777777" w:rsidR="00CA20D9" w:rsidRDefault="00B8552D">
            <w:pPr>
              <w:spacing w:line="15" w:lineRule="atLeast"/>
              <w:jc w:val="right"/>
            </w:pPr>
            <w:r>
              <w:rPr>
                <w:color w:val="00000A"/>
              </w:rPr>
              <w:t>724 049,69</w:t>
            </w:r>
          </w:p>
        </w:tc>
      </w:tr>
      <w:tr w:rsidR="00CA20D9" w14:paraId="02D061C8" w14:textId="77777777">
        <w:tc>
          <w:tcPr>
            <w:tcW w:w="7086" w:type="dxa"/>
            <w:tcBorders>
              <w:left w:val="single" w:sz="8" w:space="0" w:color="00000A"/>
              <w:bottom w:val="single" w:sz="8" w:space="0" w:color="00000A"/>
            </w:tcBorders>
            <w:shd w:val="clear" w:color="auto" w:fill="auto"/>
            <w:tcMar>
              <w:left w:w="28" w:type="dxa"/>
              <w:bottom w:w="28" w:type="dxa"/>
            </w:tcMar>
          </w:tcPr>
          <w:p w14:paraId="2D1845C3" w14:textId="77777777" w:rsidR="00CA20D9" w:rsidRDefault="00B8552D">
            <w:pPr>
              <w:tabs>
                <w:tab w:val="left" w:pos="390"/>
              </w:tabs>
              <w:spacing w:line="15" w:lineRule="atLeast"/>
              <w:ind w:left="437"/>
            </w:pPr>
            <w:r>
              <w:rPr>
                <w:color w:val="00000A"/>
                <w:shd w:val="clear" w:color="auto" w:fill="FFFFFF"/>
              </w:rPr>
              <w:t xml:space="preserve">dodatek z tytułu urodzenia dziecka - wypłacono 25 osobom </w:t>
            </w:r>
          </w:p>
        </w:tc>
        <w:tc>
          <w:tcPr>
            <w:tcW w:w="1722" w:type="dxa"/>
            <w:tcBorders>
              <w:left w:val="single" w:sz="8" w:space="0" w:color="00000A"/>
              <w:bottom w:val="single" w:sz="8" w:space="0" w:color="00000A"/>
              <w:right w:val="single" w:sz="8" w:space="0" w:color="00000A"/>
            </w:tcBorders>
            <w:shd w:val="clear" w:color="auto" w:fill="auto"/>
            <w:tcMar>
              <w:left w:w="28" w:type="dxa"/>
              <w:bottom w:w="28" w:type="dxa"/>
              <w:right w:w="28" w:type="dxa"/>
            </w:tcMar>
            <w:vAlign w:val="center"/>
          </w:tcPr>
          <w:p w14:paraId="17390DBA" w14:textId="77777777" w:rsidR="00CA20D9" w:rsidRDefault="00B8552D">
            <w:pPr>
              <w:spacing w:line="15" w:lineRule="atLeast"/>
              <w:jc w:val="right"/>
            </w:pPr>
            <w:r>
              <w:rPr>
                <w:color w:val="00000A"/>
              </w:rPr>
              <w:t>24 076,31</w:t>
            </w:r>
          </w:p>
        </w:tc>
      </w:tr>
      <w:tr w:rsidR="00CA20D9" w14:paraId="19FF09A4" w14:textId="77777777">
        <w:tc>
          <w:tcPr>
            <w:tcW w:w="7086" w:type="dxa"/>
            <w:tcBorders>
              <w:left w:val="single" w:sz="8" w:space="0" w:color="00000A"/>
              <w:bottom w:val="single" w:sz="8" w:space="0" w:color="00000A"/>
            </w:tcBorders>
            <w:shd w:val="clear" w:color="auto" w:fill="auto"/>
            <w:tcMar>
              <w:left w:w="28" w:type="dxa"/>
              <w:bottom w:w="28" w:type="dxa"/>
            </w:tcMar>
          </w:tcPr>
          <w:p w14:paraId="0F43D488" w14:textId="77777777" w:rsidR="00CA20D9" w:rsidRDefault="00B8552D">
            <w:pPr>
              <w:tabs>
                <w:tab w:val="left" w:pos="390"/>
              </w:tabs>
              <w:spacing w:line="288" w:lineRule="auto"/>
              <w:ind w:left="380"/>
            </w:pPr>
            <w:r>
              <w:rPr>
                <w:color w:val="00000A"/>
              </w:rPr>
              <w:t>jednorazowy zapomoga z tyt. ur. dziecka - wypłacono  51  osobom</w:t>
            </w:r>
          </w:p>
        </w:tc>
        <w:tc>
          <w:tcPr>
            <w:tcW w:w="1722" w:type="dxa"/>
            <w:tcBorders>
              <w:left w:val="single" w:sz="8" w:space="0" w:color="00000A"/>
              <w:bottom w:val="single" w:sz="8" w:space="0" w:color="00000A"/>
              <w:right w:val="single" w:sz="8" w:space="0" w:color="00000A"/>
            </w:tcBorders>
            <w:shd w:val="clear" w:color="auto" w:fill="auto"/>
            <w:tcMar>
              <w:left w:w="28" w:type="dxa"/>
              <w:bottom w:w="28" w:type="dxa"/>
              <w:right w:w="28" w:type="dxa"/>
            </w:tcMar>
            <w:vAlign w:val="center"/>
          </w:tcPr>
          <w:p w14:paraId="383D1297" w14:textId="77777777" w:rsidR="00CA20D9" w:rsidRDefault="00B8552D">
            <w:pPr>
              <w:spacing w:line="15" w:lineRule="atLeast"/>
              <w:jc w:val="right"/>
            </w:pPr>
            <w:r>
              <w:rPr>
                <w:color w:val="00000A"/>
              </w:rPr>
              <w:t>51 000,00</w:t>
            </w:r>
          </w:p>
        </w:tc>
      </w:tr>
      <w:tr w:rsidR="00CA20D9" w14:paraId="24361076" w14:textId="77777777">
        <w:tc>
          <w:tcPr>
            <w:tcW w:w="7086" w:type="dxa"/>
            <w:tcBorders>
              <w:left w:val="single" w:sz="8" w:space="0" w:color="00000A"/>
              <w:bottom w:val="single" w:sz="8" w:space="0" w:color="00000A"/>
            </w:tcBorders>
            <w:shd w:val="clear" w:color="auto" w:fill="auto"/>
            <w:tcMar>
              <w:left w:w="28" w:type="dxa"/>
              <w:bottom w:w="28" w:type="dxa"/>
            </w:tcMar>
          </w:tcPr>
          <w:p w14:paraId="6821A9CC" w14:textId="77777777" w:rsidR="00CA20D9" w:rsidRDefault="00B8552D">
            <w:pPr>
              <w:tabs>
                <w:tab w:val="left" w:pos="390"/>
              </w:tabs>
              <w:spacing w:line="15" w:lineRule="atLeast"/>
              <w:ind w:left="380"/>
            </w:pPr>
            <w:r>
              <w:rPr>
                <w:color w:val="00000A"/>
                <w:shd w:val="clear" w:color="auto" w:fill="FFFFFF"/>
              </w:rPr>
              <w:t xml:space="preserve">dodatek z tytułu opieki nad dzieckiem w okresie korzystania z urlopu wychowawczego wypłacono 11 osobom, 112 świadczeń </w:t>
            </w:r>
          </w:p>
        </w:tc>
        <w:tc>
          <w:tcPr>
            <w:tcW w:w="1722" w:type="dxa"/>
            <w:tcBorders>
              <w:left w:val="single" w:sz="8" w:space="0" w:color="00000A"/>
              <w:bottom w:val="single" w:sz="8" w:space="0" w:color="00000A"/>
              <w:right w:val="single" w:sz="8" w:space="0" w:color="00000A"/>
            </w:tcBorders>
            <w:shd w:val="clear" w:color="auto" w:fill="auto"/>
            <w:tcMar>
              <w:left w:w="28" w:type="dxa"/>
              <w:bottom w:w="28" w:type="dxa"/>
              <w:right w:w="28" w:type="dxa"/>
            </w:tcMar>
            <w:vAlign w:val="center"/>
          </w:tcPr>
          <w:p w14:paraId="6E7BF36A" w14:textId="77777777" w:rsidR="00CA20D9" w:rsidRDefault="00B8552D">
            <w:pPr>
              <w:spacing w:line="15" w:lineRule="atLeast"/>
              <w:jc w:val="right"/>
            </w:pPr>
            <w:r>
              <w:rPr>
                <w:color w:val="00000A"/>
              </w:rPr>
              <w:t>44 132,60</w:t>
            </w:r>
          </w:p>
        </w:tc>
      </w:tr>
      <w:tr w:rsidR="00CA20D9" w14:paraId="49EB7B9B" w14:textId="77777777">
        <w:tc>
          <w:tcPr>
            <w:tcW w:w="7086" w:type="dxa"/>
            <w:tcBorders>
              <w:left w:val="single" w:sz="8" w:space="0" w:color="00000A"/>
              <w:bottom w:val="single" w:sz="8" w:space="0" w:color="00000A"/>
            </w:tcBorders>
            <w:shd w:val="clear" w:color="auto" w:fill="auto"/>
            <w:tcMar>
              <w:left w:w="28" w:type="dxa"/>
              <w:bottom w:w="28" w:type="dxa"/>
            </w:tcMar>
          </w:tcPr>
          <w:p w14:paraId="49224885" w14:textId="77777777" w:rsidR="00CA20D9" w:rsidRDefault="00B8552D">
            <w:pPr>
              <w:spacing w:line="15" w:lineRule="atLeast"/>
              <w:ind w:left="380"/>
            </w:pPr>
            <w:r>
              <w:rPr>
                <w:color w:val="00000A"/>
                <w:shd w:val="clear" w:color="auto" w:fill="FFFFFF"/>
              </w:rPr>
              <w:t>dodatek z tytułu kształcenia i rehabilitacji dziecka niepełnosprawnego - wypłacono 53 osobom,  402 świadczeń</w:t>
            </w:r>
          </w:p>
        </w:tc>
        <w:tc>
          <w:tcPr>
            <w:tcW w:w="1722" w:type="dxa"/>
            <w:tcBorders>
              <w:left w:val="single" w:sz="8" w:space="0" w:color="00000A"/>
              <w:bottom w:val="single" w:sz="8" w:space="0" w:color="00000A"/>
              <w:right w:val="single" w:sz="8" w:space="0" w:color="00000A"/>
            </w:tcBorders>
            <w:shd w:val="clear" w:color="auto" w:fill="auto"/>
            <w:tcMar>
              <w:left w:w="28" w:type="dxa"/>
              <w:bottom w:w="28" w:type="dxa"/>
              <w:right w:w="28" w:type="dxa"/>
            </w:tcMar>
            <w:vAlign w:val="center"/>
          </w:tcPr>
          <w:p w14:paraId="4345055C" w14:textId="77777777" w:rsidR="00CA20D9" w:rsidRDefault="00B8552D">
            <w:pPr>
              <w:spacing w:line="15" w:lineRule="atLeast"/>
              <w:jc w:val="right"/>
            </w:pPr>
            <w:r>
              <w:rPr>
                <w:color w:val="00000A"/>
              </w:rPr>
              <w:t>43 563,79</w:t>
            </w:r>
          </w:p>
        </w:tc>
      </w:tr>
      <w:tr w:rsidR="00CA20D9" w14:paraId="750A8CC7" w14:textId="77777777">
        <w:tc>
          <w:tcPr>
            <w:tcW w:w="7086" w:type="dxa"/>
            <w:tcBorders>
              <w:left w:val="single" w:sz="8" w:space="0" w:color="00000A"/>
              <w:bottom w:val="single" w:sz="8" w:space="0" w:color="00000A"/>
            </w:tcBorders>
            <w:shd w:val="clear" w:color="auto" w:fill="auto"/>
            <w:tcMar>
              <w:left w:w="28" w:type="dxa"/>
              <w:bottom w:w="28" w:type="dxa"/>
            </w:tcMar>
          </w:tcPr>
          <w:p w14:paraId="69F1B356" w14:textId="77777777" w:rsidR="00CA20D9" w:rsidRDefault="00B8552D">
            <w:pPr>
              <w:spacing w:line="15" w:lineRule="atLeast"/>
              <w:ind w:left="380"/>
            </w:pPr>
            <w:r>
              <w:rPr>
                <w:color w:val="00000A"/>
                <w:shd w:val="clear" w:color="auto" w:fill="FFFFFF"/>
              </w:rPr>
              <w:t xml:space="preserve">dodatek z tytułu podjęcia przez dziecko nauki w szkole poza miejscem zamieszkania – wypłacono 71 osobom, świadczeń 649    </w:t>
            </w:r>
          </w:p>
        </w:tc>
        <w:tc>
          <w:tcPr>
            <w:tcW w:w="1722" w:type="dxa"/>
            <w:tcBorders>
              <w:left w:val="single" w:sz="8" w:space="0" w:color="00000A"/>
              <w:bottom w:val="single" w:sz="8" w:space="0" w:color="00000A"/>
              <w:right w:val="single" w:sz="8" w:space="0" w:color="00000A"/>
            </w:tcBorders>
            <w:shd w:val="clear" w:color="auto" w:fill="auto"/>
            <w:tcMar>
              <w:left w:w="28" w:type="dxa"/>
              <w:bottom w:w="28" w:type="dxa"/>
              <w:right w:w="28" w:type="dxa"/>
            </w:tcMar>
            <w:vAlign w:val="center"/>
          </w:tcPr>
          <w:p w14:paraId="7879D5C3" w14:textId="77777777" w:rsidR="00CA20D9" w:rsidRDefault="00B8552D">
            <w:pPr>
              <w:spacing w:line="15" w:lineRule="atLeast"/>
              <w:jc w:val="right"/>
            </w:pPr>
            <w:r>
              <w:rPr>
                <w:color w:val="00000A"/>
              </w:rPr>
              <w:t>49 854,42</w:t>
            </w:r>
          </w:p>
        </w:tc>
      </w:tr>
      <w:tr w:rsidR="00CA20D9" w14:paraId="77981593" w14:textId="77777777">
        <w:tc>
          <w:tcPr>
            <w:tcW w:w="7086" w:type="dxa"/>
            <w:tcBorders>
              <w:left w:val="single" w:sz="8" w:space="0" w:color="00000A"/>
              <w:bottom w:val="single" w:sz="8" w:space="0" w:color="00000A"/>
            </w:tcBorders>
            <w:shd w:val="clear" w:color="auto" w:fill="auto"/>
            <w:tcMar>
              <w:left w:w="28" w:type="dxa"/>
              <w:bottom w:w="28" w:type="dxa"/>
            </w:tcMar>
          </w:tcPr>
          <w:p w14:paraId="30C7A0B6" w14:textId="77777777" w:rsidR="00CA20D9" w:rsidRDefault="00B8552D">
            <w:pPr>
              <w:spacing w:line="15" w:lineRule="atLeast"/>
              <w:ind w:left="323"/>
            </w:pPr>
            <w:r>
              <w:rPr>
                <w:color w:val="00000A"/>
                <w:shd w:val="clear" w:color="auto" w:fill="FFFFFF"/>
              </w:rPr>
              <w:t xml:space="preserve">dodatek z tytułu samotnego wychowywania dziecka - wypłacono </w:t>
            </w:r>
            <w:r>
              <w:rPr>
                <w:color w:val="000000"/>
                <w:shd w:val="clear" w:color="auto" w:fill="FFFFFF"/>
              </w:rPr>
              <w:t xml:space="preserve">13 </w:t>
            </w:r>
            <w:r>
              <w:rPr>
                <w:color w:val="FF0000"/>
                <w:shd w:val="clear" w:color="auto" w:fill="FFFFFF"/>
              </w:rPr>
              <w:t xml:space="preserve"> </w:t>
            </w:r>
            <w:r>
              <w:rPr>
                <w:color w:val="00000A"/>
                <w:shd w:val="clear" w:color="auto" w:fill="FFFFFF"/>
              </w:rPr>
              <w:t xml:space="preserve">   osobom, 139 świadczeń  </w:t>
            </w:r>
          </w:p>
        </w:tc>
        <w:tc>
          <w:tcPr>
            <w:tcW w:w="1722" w:type="dxa"/>
            <w:tcBorders>
              <w:left w:val="single" w:sz="8" w:space="0" w:color="00000A"/>
              <w:bottom w:val="single" w:sz="8" w:space="0" w:color="00000A"/>
              <w:right w:val="single" w:sz="8" w:space="0" w:color="00000A"/>
            </w:tcBorders>
            <w:shd w:val="clear" w:color="auto" w:fill="auto"/>
            <w:tcMar>
              <w:left w:w="28" w:type="dxa"/>
              <w:bottom w:w="28" w:type="dxa"/>
              <w:right w:w="28" w:type="dxa"/>
            </w:tcMar>
            <w:vAlign w:val="center"/>
          </w:tcPr>
          <w:p w14:paraId="756D27AD" w14:textId="77777777" w:rsidR="00CA20D9" w:rsidRDefault="00B8552D">
            <w:pPr>
              <w:spacing w:line="15" w:lineRule="atLeast"/>
              <w:jc w:val="right"/>
            </w:pPr>
            <w:r>
              <w:rPr>
                <w:color w:val="00000A"/>
              </w:rPr>
              <w:t>27 547,00</w:t>
            </w:r>
          </w:p>
        </w:tc>
      </w:tr>
      <w:tr w:rsidR="00CA20D9" w14:paraId="5D6038D0" w14:textId="77777777">
        <w:tc>
          <w:tcPr>
            <w:tcW w:w="7086" w:type="dxa"/>
            <w:tcBorders>
              <w:left w:val="single" w:sz="8" w:space="0" w:color="00000A"/>
              <w:bottom w:val="single" w:sz="8" w:space="0" w:color="00000A"/>
            </w:tcBorders>
            <w:shd w:val="clear" w:color="auto" w:fill="auto"/>
            <w:tcMar>
              <w:left w:w="28" w:type="dxa"/>
              <w:bottom w:w="28" w:type="dxa"/>
            </w:tcMar>
          </w:tcPr>
          <w:p w14:paraId="2080A0D0" w14:textId="77777777" w:rsidR="00CA20D9" w:rsidRDefault="00B8552D">
            <w:pPr>
              <w:spacing w:line="15" w:lineRule="atLeast"/>
              <w:ind w:left="380"/>
            </w:pPr>
            <w:r>
              <w:rPr>
                <w:color w:val="00000A"/>
                <w:shd w:val="clear" w:color="auto" w:fill="FFFFFF"/>
              </w:rPr>
              <w:t>dodatek z tytułu rozpoczęcia roku szkolnego - wypłacono  352 osobom,  świadczeń 473</w:t>
            </w:r>
          </w:p>
        </w:tc>
        <w:tc>
          <w:tcPr>
            <w:tcW w:w="1722" w:type="dxa"/>
            <w:tcBorders>
              <w:left w:val="single" w:sz="8" w:space="0" w:color="00000A"/>
              <w:bottom w:val="single" w:sz="8" w:space="0" w:color="00000A"/>
              <w:right w:val="single" w:sz="8" w:space="0" w:color="00000A"/>
            </w:tcBorders>
            <w:shd w:val="clear" w:color="auto" w:fill="auto"/>
            <w:tcMar>
              <w:left w:w="28" w:type="dxa"/>
              <w:bottom w:w="28" w:type="dxa"/>
              <w:right w:w="28" w:type="dxa"/>
            </w:tcMar>
            <w:vAlign w:val="center"/>
          </w:tcPr>
          <w:p w14:paraId="01A62182" w14:textId="77777777" w:rsidR="00CA20D9" w:rsidRDefault="00B8552D">
            <w:pPr>
              <w:spacing w:line="15" w:lineRule="atLeast"/>
              <w:jc w:val="right"/>
            </w:pPr>
            <w:r>
              <w:rPr>
                <w:color w:val="00000A"/>
              </w:rPr>
              <w:t>34 372,55</w:t>
            </w:r>
          </w:p>
        </w:tc>
      </w:tr>
      <w:tr w:rsidR="00CA20D9" w14:paraId="037155D1" w14:textId="77777777">
        <w:tc>
          <w:tcPr>
            <w:tcW w:w="7086" w:type="dxa"/>
            <w:tcBorders>
              <w:left w:val="single" w:sz="8" w:space="0" w:color="00000A"/>
              <w:bottom w:val="single" w:sz="8" w:space="0" w:color="00000A"/>
            </w:tcBorders>
            <w:shd w:val="clear" w:color="auto" w:fill="auto"/>
            <w:tcMar>
              <w:left w:w="28" w:type="dxa"/>
              <w:bottom w:w="28" w:type="dxa"/>
            </w:tcMar>
          </w:tcPr>
          <w:p w14:paraId="4F70736E" w14:textId="77777777" w:rsidR="00CA20D9" w:rsidRDefault="00B8552D">
            <w:pPr>
              <w:spacing w:line="15" w:lineRule="atLeast"/>
              <w:ind w:left="437"/>
            </w:pPr>
            <w:r>
              <w:rPr>
                <w:color w:val="00000A"/>
                <w:shd w:val="clear" w:color="auto" w:fill="FFFFFF"/>
              </w:rPr>
              <w:t xml:space="preserve">dodatek z tytułu wychowywania dziecka </w:t>
            </w:r>
            <w:r>
              <w:rPr>
                <w:color w:val="00000A"/>
                <w:shd w:val="clear" w:color="auto" w:fill="FFFFFF"/>
              </w:rPr>
              <w:br/>
              <w:t>w rodzinie wielodzietnej - wypłacono 127 osobom, świadczeń 955</w:t>
            </w:r>
          </w:p>
        </w:tc>
        <w:tc>
          <w:tcPr>
            <w:tcW w:w="1722" w:type="dxa"/>
            <w:tcBorders>
              <w:left w:val="single" w:sz="8" w:space="0" w:color="00000A"/>
              <w:bottom w:val="single" w:sz="8" w:space="0" w:color="00000A"/>
              <w:right w:val="single" w:sz="8" w:space="0" w:color="00000A"/>
            </w:tcBorders>
            <w:shd w:val="clear" w:color="auto" w:fill="auto"/>
            <w:tcMar>
              <w:left w:w="28" w:type="dxa"/>
              <w:bottom w:w="28" w:type="dxa"/>
              <w:right w:w="28" w:type="dxa"/>
            </w:tcMar>
            <w:vAlign w:val="center"/>
          </w:tcPr>
          <w:p w14:paraId="28092F89" w14:textId="77777777" w:rsidR="00CA20D9" w:rsidRDefault="00B8552D">
            <w:pPr>
              <w:spacing w:line="15" w:lineRule="atLeast"/>
              <w:jc w:val="right"/>
            </w:pPr>
            <w:r>
              <w:rPr>
                <w:color w:val="00000A"/>
              </w:rPr>
              <w:t>93 389,36</w:t>
            </w:r>
          </w:p>
        </w:tc>
      </w:tr>
      <w:tr w:rsidR="00CA20D9" w14:paraId="2B8D9F50" w14:textId="77777777">
        <w:tc>
          <w:tcPr>
            <w:tcW w:w="7086" w:type="dxa"/>
            <w:tcBorders>
              <w:left w:val="single" w:sz="8" w:space="0" w:color="00000A"/>
              <w:bottom w:val="single" w:sz="8" w:space="0" w:color="00000A"/>
            </w:tcBorders>
            <w:shd w:val="clear" w:color="auto" w:fill="auto"/>
            <w:tcMar>
              <w:left w:w="28" w:type="dxa"/>
              <w:bottom w:w="28" w:type="dxa"/>
            </w:tcMar>
          </w:tcPr>
          <w:p w14:paraId="2DF5EB80" w14:textId="77777777" w:rsidR="00CA20D9" w:rsidRDefault="00B8552D">
            <w:pPr>
              <w:spacing w:line="15" w:lineRule="atLeast"/>
              <w:ind w:left="380"/>
            </w:pPr>
            <w:r>
              <w:rPr>
                <w:color w:val="00000A"/>
                <w:shd w:val="clear" w:color="auto" w:fill="FFFFFF"/>
              </w:rPr>
              <w:t xml:space="preserve">zasiłek rodzicielski - wypłacono 33 osobom, świadczeń  245  </w:t>
            </w:r>
          </w:p>
        </w:tc>
        <w:tc>
          <w:tcPr>
            <w:tcW w:w="1722" w:type="dxa"/>
            <w:tcBorders>
              <w:left w:val="single" w:sz="8" w:space="0" w:color="00000A"/>
              <w:bottom w:val="single" w:sz="8" w:space="0" w:color="00000A"/>
              <w:right w:val="single" w:sz="8" w:space="0" w:color="00000A"/>
            </w:tcBorders>
            <w:shd w:val="clear" w:color="auto" w:fill="auto"/>
            <w:tcMar>
              <w:left w:w="28" w:type="dxa"/>
              <w:bottom w:w="28" w:type="dxa"/>
              <w:right w:w="28" w:type="dxa"/>
            </w:tcMar>
            <w:vAlign w:val="center"/>
          </w:tcPr>
          <w:p w14:paraId="4E58464C" w14:textId="77777777" w:rsidR="00CA20D9" w:rsidRDefault="00B8552D">
            <w:pPr>
              <w:spacing w:line="15" w:lineRule="atLeast"/>
              <w:jc w:val="right"/>
            </w:pPr>
            <w:r>
              <w:rPr>
                <w:color w:val="00000A"/>
              </w:rPr>
              <w:t>225 051,00</w:t>
            </w:r>
          </w:p>
        </w:tc>
      </w:tr>
      <w:tr w:rsidR="00CA20D9" w14:paraId="7B61AC12" w14:textId="77777777">
        <w:tc>
          <w:tcPr>
            <w:tcW w:w="7086" w:type="dxa"/>
            <w:tcBorders>
              <w:left w:val="single" w:sz="8" w:space="0" w:color="00000A"/>
              <w:bottom w:val="single" w:sz="8" w:space="0" w:color="00000A"/>
            </w:tcBorders>
            <w:shd w:val="clear" w:color="auto" w:fill="auto"/>
            <w:tcMar>
              <w:left w:w="28" w:type="dxa"/>
              <w:bottom w:w="28" w:type="dxa"/>
            </w:tcMar>
          </w:tcPr>
          <w:p w14:paraId="73258166" w14:textId="77777777" w:rsidR="00CA20D9" w:rsidRDefault="00B8552D">
            <w:pPr>
              <w:spacing w:line="15" w:lineRule="atLeast"/>
              <w:ind w:left="380"/>
            </w:pPr>
            <w:r>
              <w:rPr>
                <w:color w:val="00000A"/>
                <w:shd w:val="clear" w:color="auto" w:fill="FFFFFF"/>
              </w:rPr>
              <w:t>zasiłek pielęgnacyjny - wypłacono 255 osobom, świadczeń 2569</w:t>
            </w:r>
          </w:p>
        </w:tc>
        <w:tc>
          <w:tcPr>
            <w:tcW w:w="1722" w:type="dxa"/>
            <w:tcBorders>
              <w:left w:val="single" w:sz="8" w:space="0" w:color="00000A"/>
              <w:bottom w:val="single" w:sz="8" w:space="0" w:color="00000A"/>
              <w:right w:val="single" w:sz="8" w:space="0" w:color="00000A"/>
            </w:tcBorders>
            <w:shd w:val="clear" w:color="auto" w:fill="auto"/>
            <w:tcMar>
              <w:left w:w="28" w:type="dxa"/>
              <w:bottom w:w="28" w:type="dxa"/>
              <w:right w:w="28" w:type="dxa"/>
            </w:tcMar>
            <w:vAlign w:val="center"/>
          </w:tcPr>
          <w:p w14:paraId="00E20EE2" w14:textId="77777777" w:rsidR="00CA20D9" w:rsidRDefault="00B8552D">
            <w:pPr>
              <w:spacing w:line="15" w:lineRule="atLeast"/>
              <w:jc w:val="right"/>
            </w:pPr>
            <w:r>
              <w:rPr>
                <w:color w:val="00000A"/>
              </w:rPr>
              <w:t>486 688,60</w:t>
            </w:r>
          </w:p>
        </w:tc>
      </w:tr>
      <w:tr w:rsidR="00CA20D9" w14:paraId="609A99D0" w14:textId="77777777">
        <w:tc>
          <w:tcPr>
            <w:tcW w:w="7086" w:type="dxa"/>
            <w:tcBorders>
              <w:left w:val="single" w:sz="8" w:space="0" w:color="00000A"/>
              <w:bottom w:val="single" w:sz="8" w:space="0" w:color="00000A"/>
            </w:tcBorders>
            <w:shd w:val="clear" w:color="auto" w:fill="auto"/>
            <w:tcMar>
              <w:left w:w="28" w:type="dxa"/>
              <w:bottom w:w="28" w:type="dxa"/>
            </w:tcMar>
          </w:tcPr>
          <w:p w14:paraId="6D1322AD" w14:textId="77777777" w:rsidR="00CA20D9" w:rsidRDefault="00B8552D">
            <w:pPr>
              <w:spacing w:line="15" w:lineRule="atLeast"/>
              <w:ind w:left="380"/>
            </w:pPr>
            <w:r>
              <w:rPr>
                <w:color w:val="00000A"/>
                <w:shd w:val="clear" w:color="auto" w:fill="FFFFFF"/>
              </w:rPr>
              <w:t>zasiłek dla opiekuna - wypłacono 7 osobom, świadczeń 91</w:t>
            </w:r>
          </w:p>
        </w:tc>
        <w:tc>
          <w:tcPr>
            <w:tcW w:w="1722" w:type="dxa"/>
            <w:tcBorders>
              <w:left w:val="single" w:sz="8" w:space="0" w:color="00000A"/>
              <w:bottom w:val="single" w:sz="8" w:space="0" w:color="00000A"/>
              <w:right w:val="single" w:sz="8" w:space="0" w:color="00000A"/>
            </w:tcBorders>
            <w:shd w:val="clear" w:color="auto" w:fill="auto"/>
            <w:tcMar>
              <w:left w:w="28" w:type="dxa"/>
              <w:bottom w:w="28" w:type="dxa"/>
              <w:right w:w="28" w:type="dxa"/>
            </w:tcMar>
            <w:vAlign w:val="center"/>
          </w:tcPr>
          <w:p w14:paraId="1226410F" w14:textId="77777777" w:rsidR="00CA20D9" w:rsidRDefault="00B8552D">
            <w:pPr>
              <w:spacing w:line="15" w:lineRule="atLeast"/>
              <w:jc w:val="right"/>
            </w:pPr>
            <w:r>
              <w:rPr>
                <w:color w:val="00000A"/>
              </w:rPr>
              <w:t>56 420,00</w:t>
            </w:r>
          </w:p>
        </w:tc>
      </w:tr>
      <w:tr w:rsidR="00CA20D9" w14:paraId="69538DFE" w14:textId="77777777">
        <w:tc>
          <w:tcPr>
            <w:tcW w:w="7086" w:type="dxa"/>
            <w:tcBorders>
              <w:left w:val="single" w:sz="8" w:space="0" w:color="00000A"/>
              <w:bottom w:val="single" w:sz="8" w:space="0" w:color="00000A"/>
            </w:tcBorders>
            <w:shd w:val="clear" w:color="auto" w:fill="auto"/>
            <w:tcMar>
              <w:left w:w="28" w:type="dxa"/>
              <w:bottom w:w="28" w:type="dxa"/>
            </w:tcMar>
          </w:tcPr>
          <w:p w14:paraId="260BB7B3" w14:textId="77777777" w:rsidR="00CA20D9" w:rsidRDefault="00B8552D">
            <w:pPr>
              <w:spacing w:line="15" w:lineRule="atLeast"/>
              <w:ind w:left="437"/>
            </w:pPr>
            <w:r>
              <w:rPr>
                <w:color w:val="00000A"/>
                <w:shd w:val="clear" w:color="auto" w:fill="FFFFFF"/>
              </w:rPr>
              <w:t xml:space="preserve">specjalny zasiłek opiekuńczy- wypłacono 23 osobom, świadczeń 180  </w:t>
            </w:r>
          </w:p>
        </w:tc>
        <w:tc>
          <w:tcPr>
            <w:tcW w:w="1722" w:type="dxa"/>
            <w:tcBorders>
              <w:left w:val="single" w:sz="8" w:space="0" w:color="00000A"/>
              <w:bottom w:val="single" w:sz="8" w:space="0" w:color="00000A"/>
              <w:right w:val="single" w:sz="8" w:space="0" w:color="00000A"/>
            </w:tcBorders>
            <w:shd w:val="clear" w:color="auto" w:fill="auto"/>
            <w:tcMar>
              <w:left w:w="28" w:type="dxa"/>
              <w:bottom w:w="28" w:type="dxa"/>
              <w:right w:w="28" w:type="dxa"/>
            </w:tcMar>
            <w:vAlign w:val="center"/>
          </w:tcPr>
          <w:p w14:paraId="2A932086" w14:textId="77777777" w:rsidR="00CA20D9" w:rsidRDefault="00B8552D">
            <w:pPr>
              <w:spacing w:line="15" w:lineRule="atLeast"/>
              <w:jc w:val="right"/>
            </w:pPr>
            <w:r>
              <w:rPr>
                <w:color w:val="00000A"/>
              </w:rPr>
              <w:t>111 009,40</w:t>
            </w:r>
          </w:p>
        </w:tc>
      </w:tr>
      <w:tr w:rsidR="00CA20D9" w14:paraId="48AFBAC7" w14:textId="77777777">
        <w:tc>
          <w:tcPr>
            <w:tcW w:w="7086" w:type="dxa"/>
            <w:tcBorders>
              <w:left w:val="single" w:sz="8" w:space="0" w:color="00000A"/>
              <w:bottom w:val="single" w:sz="8" w:space="0" w:color="00000A"/>
            </w:tcBorders>
            <w:shd w:val="clear" w:color="auto" w:fill="auto"/>
            <w:tcMar>
              <w:left w:w="28" w:type="dxa"/>
              <w:bottom w:w="28" w:type="dxa"/>
            </w:tcMar>
          </w:tcPr>
          <w:p w14:paraId="457B36E5" w14:textId="77777777" w:rsidR="00CA20D9" w:rsidRDefault="00B8552D">
            <w:pPr>
              <w:spacing w:line="15" w:lineRule="atLeast"/>
              <w:ind w:left="380"/>
            </w:pPr>
            <w:r>
              <w:rPr>
                <w:color w:val="00000A"/>
                <w:shd w:val="clear" w:color="auto" w:fill="FFFFFF"/>
              </w:rPr>
              <w:t xml:space="preserve">świadczenie pielęgnacyjne – wypłacono 46 osobom, świadczeń 461    </w:t>
            </w:r>
          </w:p>
        </w:tc>
        <w:tc>
          <w:tcPr>
            <w:tcW w:w="1722" w:type="dxa"/>
            <w:tcBorders>
              <w:left w:val="single" w:sz="8" w:space="0" w:color="00000A"/>
              <w:bottom w:val="single" w:sz="8" w:space="0" w:color="00000A"/>
              <w:right w:val="single" w:sz="8" w:space="0" w:color="00000A"/>
            </w:tcBorders>
            <w:shd w:val="clear" w:color="auto" w:fill="auto"/>
            <w:tcMar>
              <w:left w:w="28" w:type="dxa"/>
              <w:bottom w:w="28" w:type="dxa"/>
              <w:right w:w="28" w:type="dxa"/>
            </w:tcMar>
            <w:vAlign w:val="center"/>
          </w:tcPr>
          <w:p w14:paraId="22F5BF11" w14:textId="77777777" w:rsidR="00CA20D9" w:rsidRDefault="00B8552D">
            <w:pPr>
              <w:spacing w:line="15" w:lineRule="atLeast"/>
              <w:jc w:val="right"/>
            </w:pPr>
            <w:r>
              <w:rPr>
                <w:color w:val="00000A"/>
              </w:rPr>
              <w:t>726 395,50</w:t>
            </w:r>
          </w:p>
        </w:tc>
      </w:tr>
      <w:tr w:rsidR="00CA20D9" w14:paraId="024FC228" w14:textId="77777777">
        <w:tc>
          <w:tcPr>
            <w:tcW w:w="7086" w:type="dxa"/>
            <w:tcBorders>
              <w:left w:val="single" w:sz="8" w:space="0" w:color="00000A"/>
              <w:bottom w:val="single" w:sz="8" w:space="0" w:color="00000A"/>
            </w:tcBorders>
            <w:shd w:val="clear" w:color="auto" w:fill="auto"/>
            <w:tcMar>
              <w:left w:w="28" w:type="dxa"/>
              <w:bottom w:w="28" w:type="dxa"/>
            </w:tcMar>
          </w:tcPr>
          <w:p w14:paraId="189D48B3" w14:textId="77777777" w:rsidR="00CA20D9" w:rsidRDefault="00B8552D">
            <w:pPr>
              <w:spacing w:line="15" w:lineRule="atLeast"/>
              <w:ind w:left="437"/>
            </w:pPr>
            <w:r>
              <w:rPr>
                <w:color w:val="00000A"/>
                <w:shd w:val="clear" w:color="auto" w:fill="FFFFFF"/>
              </w:rPr>
              <w:t>świadczenie „za życiem” – wypłacono 1 osobie, świadczeń 1</w:t>
            </w:r>
          </w:p>
        </w:tc>
        <w:tc>
          <w:tcPr>
            <w:tcW w:w="1722" w:type="dxa"/>
            <w:tcBorders>
              <w:left w:val="single" w:sz="8" w:space="0" w:color="00000A"/>
              <w:bottom w:val="single" w:sz="8" w:space="0" w:color="00000A"/>
              <w:right w:val="single" w:sz="8" w:space="0" w:color="00000A"/>
            </w:tcBorders>
            <w:shd w:val="clear" w:color="auto" w:fill="auto"/>
            <w:tcMar>
              <w:left w:w="28" w:type="dxa"/>
              <w:bottom w:w="28" w:type="dxa"/>
              <w:right w:w="28" w:type="dxa"/>
            </w:tcMar>
            <w:vAlign w:val="center"/>
          </w:tcPr>
          <w:p w14:paraId="64FABDC9" w14:textId="77777777" w:rsidR="00CA20D9" w:rsidRDefault="00B8552D">
            <w:pPr>
              <w:spacing w:line="15" w:lineRule="atLeast"/>
              <w:jc w:val="right"/>
            </w:pPr>
            <w:r>
              <w:rPr>
                <w:color w:val="00000A"/>
              </w:rPr>
              <w:t>4 000,00</w:t>
            </w:r>
          </w:p>
        </w:tc>
      </w:tr>
      <w:tr w:rsidR="00CA20D9" w14:paraId="033407A5" w14:textId="77777777">
        <w:tc>
          <w:tcPr>
            <w:tcW w:w="7086" w:type="dxa"/>
            <w:tcBorders>
              <w:left w:val="single" w:sz="8" w:space="0" w:color="00000A"/>
              <w:bottom w:val="single" w:sz="8" w:space="0" w:color="00000A"/>
            </w:tcBorders>
            <w:shd w:val="clear" w:color="auto" w:fill="auto"/>
            <w:tcMar>
              <w:left w:w="28" w:type="dxa"/>
              <w:bottom w:w="28" w:type="dxa"/>
            </w:tcMar>
          </w:tcPr>
          <w:p w14:paraId="48D82EDB" w14:textId="77777777" w:rsidR="00CA20D9" w:rsidRDefault="00B8552D">
            <w:pPr>
              <w:spacing w:line="15" w:lineRule="atLeast"/>
              <w:ind w:left="380"/>
            </w:pPr>
            <w:r>
              <w:rPr>
                <w:color w:val="00000A"/>
                <w:shd w:val="clear" w:color="auto" w:fill="FFFFFF"/>
              </w:rPr>
              <w:t xml:space="preserve">fundusz alimentacyjny -  wypłacono dla 53 rodzin, świadczeń 780,   dla 76 dzieci  </w:t>
            </w:r>
          </w:p>
        </w:tc>
        <w:tc>
          <w:tcPr>
            <w:tcW w:w="1722" w:type="dxa"/>
            <w:tcBorders>
              <w:left w:val="single" w:sz="8" w:space="0" w:color="00000A"/>
              <w:bottom w:val="single" w:sz="8" w:space="0" w:color="00000A"/>
              <w:right w:val="single" w:sz="8" w:space="0" w:color="00000A"/>
            </w:tcBorders>
            <w:shd w:val="clear" w:color="auto" w:fill="auto"/>
            <w:tcMar>
              <w:left w:w="28" w:type="dxa"/>
              <w:bottom w:w="28" w:type="dxa"/>
              <w:right w:w="28" w:type="dxa"/>
            </w:tcMar>
            <w:vAlign w:val="center"/>
          </w:tcPr>
          <w:p w14:paraId="288A557D" w14:textId="77777777" w:rsidR="00CA20D9" w:rsidRDefault="00B8552D">
            <w:pPr>
              <w:spacing w:line="15" w:lineRule="atLeast"/>
              <w:jc w:val="right"/>
            </w:pPr>
            <w:r>
              <w:rPr>
                <w:color w:val="00000A"/>
              </w:rPr>
              <w:t>313 980,00</w:t>
            </w:r>
          </w:p>
          <w:p w14:paraId="5DFE634A" w14:textId="77777777" w:rsidR="00CA20D9" w:rsidRDefault="00CA20D9">
            <w:pPr>
              <w:spacing w:before="280" w:line="15" w:lineRule="atLeast"/>
              <w:jc w:val="right"/>
              <w:rPr>
                <w:color w:val="00000A"/>
              </w:rPr>
            </w:pPr>
          </w:p>
        </w:tc>
      </w:tr>
      <w:tr w:rsidR="00CA20D9" w14:paraId="19B1D799" w14:textId="77777777">
        <w:trPr>
          <w:trHeight w:val="23"/>
        </w:trPr>
        <w:tc>
          <w:tcPr>
            <w:tcW w:w="7086" w:type="dxa"/>
            <w:tcBorders>
              <w:top w:val="single" w:sz="4" w:space="0" w:color="00000A"/>
              <w:left w:val="single" w:sz="4" w:space="0" w:color="00000A"/>
              <w:bottom w:val="single" w:sz="4" w:space="0" w:color="00000A"/>
            </w:tcBorders>
            <w:shd w:val="clear" w:color="auto" w:fill="FFFFFF"/>
          </w:tcPr>
          <w:p w14:paraId="7E15FEC8" w14:textId="77777777" w:rsidR="00CA20D9" w:rsidRDefault="00B8552D">
            <w:pPr>
              <w:numPr>
                <w:ilvl w:val="0"/>
                <w:numId w:val="5"/>
              </w:numPr>
              <w:spacing w:line="15" w:lineRule="atLeast"/>
            </w:pPr>
            <w:r>
              <w:rPr>
                <w:color w:val="00000A"/>
                <w:sz w:val="22"/>
                <w:szCs w:val="22"/>
                <w:shd w:val="clear" w:color="auto" w:fill="FFFFFF"/>
              </w:rPr>
              <w:t xml:space="preserve">opłacono składki na ubezpieczenie emerytalne i rentowe z ubezpieczenia społecznego 34 osobom pobierających niektóre świadczenia rodzinne </w:t>
            </w:r>
          </w:p>
        </w:tc>
        <w:tc>
          <w:tcPr>
            <w:tcW w:w="1722" w:type="dxa"/>
            <w:tcBorders>
              <w:top w:val="single" w:sz="4" w:space="0" w:color="00000A"/>
              <w:left w:val="single" w:sz="4" w:space="0" w:color="00000A"/>
              <w:bottom w:val="single" w:sz="4" w:space="0" w:color="00000A"/>
              <w:right w:val="single" w:sz="4" w:space="0" w:color="00000A"/>
            </w:tcBorders>
            <w:shd w:val="clear" w:color="auto" w:fill="FFFFFF"/>
            <w:tcMar>
              <w:top w:w="30" w:type="dxa"/>
              <w:left w:w="30" w:type="dxa"/>
              <w:bottom w:w="30" w:type="dxa"/>
              <w:right w:w="30" w:type="dxa"/>
            </w:tcMar>
            <w:vAlign w:val="center"/>
          </w:tcPr>
          <w:p w14:paraId="2CDC478E" w14:textId="77777777" w:rsidR="00CA20D9" w:rsidRDefault="00B8552D">
            <w:pPr>
              <w:spacing w:line="15" w:lineRule="atLeast"/>
              <w:jc w:val="right"/>
            </w:pPr>
            <w:r>
              <w:rPr>
                <w:color w:val="00000A"/>
              </w:rPr>
              <w:t>123 918,55</w:t>
            </w:r>
          </w:p>
        </w:tc>
      </w:tr>
      <w:tr w:rsidR="00CA20D9" w14:paraId="3C53E95C" w14:textId="77777777">
        <w:trPr>
          <w:trHeight w:val="23"/>
        </w:trPr>
        <w:tc>
          <w:tcPr>
            <w:tcW w:w="7086" w:type="dxa"/>
            <w:tcBorders>
              <w:top w:val="single" w:sz="4" w:space="0" w:color="00000A"/>
              <w:left w:val="single" w:sz="4" w:space="0" w:color="00000A"/>
              <w:bottom w:val="single" w:sz="4" w:space="0" w:color="00000A"/>
            </w:tcBorders>
            <w:shd w:val="clear" w:color="auto" w:fill="FFFFFF"/>
          </w:tcPr>
          <w:p w14:paraId="56A8C739" w14:textId="77777777" w:rsidR="00CA20D9" w:rsidRDefault="00B8552D">
            <w:pPr>
              <w:numPr>
                <w:ilvl w:val="0"/>
                <w:numId w:val="5"/>
              </w:numPr>
              <w:spacing w:line="15" w:lineRule="atLeast"/>
            </w:pPr>
            <w:r>
              <w:rPr>
                <w:color w:val="00000A"/>
                <w:sz w:val="22"/>
                <w:szCs w:val="22"/>
                <w:shd w:val="clear" w:color="auto" w:fill="FFFFFF"/>
              </w:rPr>
              <w:t xml:space="preserve">na wynagrodzenia oraz pochodne od wynagrodzeń z zadań zleconych w rozdziale 85502 </w:t>
            </w:r>
          </w:p>
        </w:tc>
        <w:tc>
          <w:tcPr>
            <w:tcW w:w="1722" w:type="dxa"/>
            <w:tcBorders>
              <w:top w:val="single" w:sz="4" w:space="0" w:color="00000A"/>
              <w:left w:val="single" w:sz="4" w:space="0" w:color="00000A"/>
              <w:bottom w:val="single" w:sz="4" w:space="0" w:color="00000A"/>
              <w:right w:val="single" w:sz="4" w:space="0" w:color="00000A"/>
            </w:tcBorders>
            <w:shd w:val="clear" w:color="auto" w:fill="FFFFFF"/>
            <w:tcMar>
              <w:top w:w="30" w:type="dxa"/>
              <w:left w:w="30" w:type="dxa"/>
              <w:bottom w:w="30" w:type="dxa"/>
              <w:right w:w="30" w:type="dxa"/>
            </w:tcMar>
            <w:vAlign w:val="center"/>
          </w:tcPr>
          <w:p w14:paraId="23EFA9DB" w14:textId="77777777" w:rsidR="00CA20D9" w:rsidRDefault="00B8552D">
            <w:pPr>
              <w:spacing w:line="15" w:lineRule="atLeast"/>
              <w:jc w:val="right"/>
            </w:pPr>
            <w:r>
              <w:rPr>
                <w:color w:val="00000A"/>
              </w:rPr>
              <w:t>77 382,19</w:t>
            </w:r>
          </w:p>
        </w:tc>
      </w:tr>
      <w:tr w:rsidR="00CA20D9" w14:paraId="10BD39ED" w14:textId="77777777">
        <w:trPr>
          <w:trHeight w:val="23"/>
        </w:trPr>
        <w:tc>
          <w:tcPr>
            <w:tcW w:w="8808" w:type="dxa"/>
            <w:gridSpan w:val="2"/>
            <w:tcBorders>
              <w:top w:val="single" w:sz="4" w:space="0" w:color="00000A"/>
              <w:left w:val="single" w:sz="4" w:space="0" w:color="00000A"/>
              <w:bottom w:val="single" w:sz="4" w:space="0" w:color="00000A"/>
              <w:right w:val="single" w:sz="4" w:space="0" w:color="00000A"/>
            </w:tcBorders>
            <w:shd w:val="clear" w:color="auto" w:fill="FFFFFF"/>
          </w:tcPr>
          <w:p w14:paraId="7A2C4E1A" w14:textId="77777777" w:rsidR="00CA20D9" w:rsidRDefault="00B8552D">
            <w:pPr>
              <w:spacing w:line="15" w:lineRule="atLeast"/>
              <w:ind w:left="437"/>
              <w:rPr>
                <w:color w:val="00000A"/>
                <w:sz w:val="22"/>
                <w:szCs w:val="22"/>
                <w:highlight w:val="white"/>
              </w:rPr>
            </w:pPr>
            <w:r>
              <w:rPr>
                <w:color w:val="00000A"/>
                <w:sz w:val="22"/>
                <w:szCs w:val="22"/>
                <w:shd w:val="clear" w:color="auto" w:fill="FFFFFF"/>
              </w:rPr>
              <w:t xml:space="preserve"> w tym: </w:t>
            </w:r>
          </w:p>
        </w:tc>
      </w:tr>
      <w:tr w:rsidR="00CA20D9" w14:paraId="266FE12E" w14:textId="77777777">
        <w:trPr>
          <w:trHeight w:val="23"/>
        </w:trPr>
        <w:tc>
          <w:tcPr>
            <w:tcW w:w="7086" w:type="dxa"/>
            <w:tcBorders>
              <w:top w:val="single" w:sz="4" w:space="0" w:color="00000A"/>
              <w:left w:val="single" w:sz="4" w:space="0" w:color="00000A"/>
              <w:bottom w:val="single" w:sz="4" w:space="0" w:color="00000A"/>
            </w:tcBorders>
            <w:shd w:val="clear" w:color="auto" w:fill="FFFFFF"/>
          </w:tcPr>
          <w:p w14:paraId="466403F3" w14:textId="77777777" w:rsidR="00CA20D9" w:rsidRDefault="00B8552D">
            <w:pPr>
              <w:spacing w:line="15" w:lineRule="atLeast"/>
              <w:ind w:left="437"/>
            </w:pPr>
            <w:r>
              <w:rPr>
                <w:color w:val="00000A"/>
                <w:sz w:val="22"/>
                <w:szCs w:val="22"/>
              </w:rPr>
              <w:t>dodatkowe wynagrodzenia roczne</w:t>
            </w:r>
          </w:p>
        </w:tc>
        <w:tc>
          <w:tcPr>
            <w:tcW w:w="1722" w:type="dxa"/>
            <w:tcBorders>
              <w:top w:val="single" w:sz="4" w:space="0" w:color="00000A"/>
              <w:left w:val="single" w:sz="4" w:space="0" w:color="00000A"/>
              <w:bottom w:val="single" w:sz="4" w:space="0" w:color="00000A"/>
              <w:right w:val="single" w:sz="4" w:space="0" w:color="00000A"/>
            </w:tcBorders>
            <w:shd w:val="clear" w:color="auto" w:fill="FFFFFF"/>
            <w:tcMar>
              <w:top w:w="30" w:type="dxa"/>
              <w:left w:w="30" w:type="dxa"/>
              <w:bottom w:w="30" w:type="dxa"/>
              <w:right w:w="30" w:type="dxa"/>
            </w:tcMar>
            <w:vAlign w:val="center"/>
          </w:tcPr>
          <w:p w14:paraId="05F86CBA" w14:textId="77777777" w:rsidR="00CA20D9" w:rsidRDefault="00B8552D">
            <w:pPr>
              <w:spacing w:line="15" w:lineRule="atLeast"/>
            </w:pPr>
            <w:r>
              <w:rPr>
                <w:color w:val="00000A"/>
              </w:rPr>
              <w:t>4 059,09</w:t>
            </w:r>
          </w:p>
        </w:tc>
      </w:tr>
      <w:tr w:rsidR="00CA20D9" w14:paraId="452577E7" w14:textId="77777777">
        <w:trPr>
          <w:trHeight w:val="23"/>
        </w:trPr>
        <w:tc>
          <w:tcPr>
            <w:tcW w:w="7086" w:type="dxa"/>
            <w:tcBorders>
              <w:top w:val="single" w:sz="4" w:space="0" w:color="00000A"/>
              <w:left w:val="single" w:sz="4" w:space="0" w:color="00000A"/>
              <w:bottom w:val="single" w:sz="4" w:space="0" w:color="00000A"/>
            </w:tcBorders>
            <w:shd w:val="clear" w:color="auto" w:fill="FFFFFF"/>
          </w:tcPr>
          <w:p w14:paraId="2D1E71BC" w14:textId="77777777" w:rsidR="00CA20D9" w:rsidRDefault="00B8552D">
            <w:pPr>
              <w:numPr>
                <w:ilvl w:val="0"/>
                <w:numId w:val="5"/>
              </w:numPr>
              <w:spacing w:line="15" w:lineRule="atLeast"/>
            </w:pPr>
            <w:r>
              <w:rPr>
                <w:color w:val="00000A"/>
                <w:sz w:val="22"/>
                <w:szCs w:val="22"/>
                <w:shd w:val="clear" w:color="auto" w:fill="FFFFFF"/>
              </w:rPr>
              <w:t xml:space="preserve">zakup materiałów i wyposażenia </w:t>
            </w:r>
          </w:p>
        </w:tc>
        <w:tc>
          <w:tcPr>
            <w:tcW w:w="1722" w:type="dxa"/>
            <w:tcBorders>
              <w:top w:val="single" w:sz="4" w:space="0" w:color="00000A"/>
              <w:left w:val="single" w:sz="4" w:space="0" w:color="00000A"/>
              <w:bottom w:val="single" w:sz="4" w:space="0" w:color="00000A"/>
              <w:right w:val="single" w:sz="4" w:space="0" w:color="00000A"/>
            </w:tcBorders>
            <w:shd w:val="clear" w:color="auto" w:fill="FFFFFF"/>
            <w:tcMar>
              <w:top w:w="30" w:type="dxa"/>
              <w:left w:w="30" w:type="dxa"/>
              <w:bottom w:w="30" w:type="dxa"/>
              <w:right w:w="30" w:type="dxa"/>
            </w:tcMar>
            <w:vAlign w:val="center"/>
          </w:tcPr>
          <w:p w14:paraId="03FE12D7" w14:textId="77777777" w:rsidR="00CA20D9" w:rsidRDefault="00B8552D">
            <w:pPr>
              <w:spacing w:line="15" w:lineRule="atLeast"/>
              <w:jc w:val="right"/>
            </w:pPr>
            <w:r>
              <w:rPr>
                <w:color w:val="00000A"/>
              </w:rPr>
              <w:t>3 511,41</w:t>
            </w:r>
          </w:p>
        </w:tc>
      </w:tr>
      <w:tr w:rsidR="00CA20D9" w14:paraId="3FD1A5CC" w14:textId="77777777">
        <w:trPr>
          <w:trHeight w:val="23"/>
        </w:trPr>
        <w:tc>
          <w:tcPr>
            <w:tcW w:w="7086" w:type="dxa"/>
            <w:tcBorders>
              <w:top w:val="single" w:sz="4" w:space="0" w:color="00000A"/>
              <w:left w:val="single" w:sz="4" w:space="0" w:color="00000A"/>
              <w:bottom w:val="single" w:sz="4" w:space="0" w:color="00000A"/>
            </w:tcBorders>
            <w:shd w:val="clear" w:color="auto" w:fill="FFFFFF"/>
          </w:tcPr>
          <w:p w14:paraId="4975C2CB" w14:textId="77777777" w:rsidR="00CA20D9" w:rsidRDefault="00B8552D">
            <w:pPr>
              <w:spacing w:line="15" w:lineRule="atLeast"/>
              <w:ind w:left="380"/>
            </w:pPr>
            <w:r>
              <w:rPr>
                <w:color w:val="00000A"/>
                <w:sz w:val="22"/>
                <w:szCs w:val="22"/>
                <w:shd w:val="clear" w:color="auto" w:fill="FFFFFF"/>
              </w:rPr>
              <w:t>w tym:</w:t>
            </w:r>
          </w:p>
        </w:tc>
        <w:tc>
          <w:tcPr>
            <w:tcW w:w="1722" w:type="dxa"/>
            <w:tcBorders>
              <w:top w:val="single" w:sz="4" w:space="0" w:color="00000A"/>
              <w:left w:val="single" w:sz="4" w:space="0" w:color="00000A"/>
              <w:bottom w:val="single" w:sz="4" w:space="0" w:color="00000A"/>
              <w:right w:val="single" w:sz="4" w:space="0" w:color="00000A"/>
            </w:tcBorders>
            <w:shd w:val="clear" w:color="auto" w:fill="FFFFFF"/>
            <w:tcMar>
              <w:top w:w="30" w:type="dxa"/>
              <w:left w:w="30" w:type="dxa"/>
              <w:bottom w:w="30" w:type="dxa"/>
              <w:right w:w="30" w:type="dxa"/>
            </w:tcMar>
          </w:tcPr>
          <w:p w14:paraId="45BEB279" w14:textId="77777777" w:rsidR="00CA20D9" w:rsidRDefault="00CA20D9">
            <w:pPr>
              <w:snapToGrid w:val="0"/>
              <w:spacing w:line="15" w:lineRule="atLeast"/>
              <w:jc w:val="right"/>
              <w:rPr>
                <w:color w:val="00000A"/>
                <w:sz w:val="22"/>
                <w:szCs w:val="22"/>
                <w:highlight w:val="white"/>
              </w:rPr>
            </w:pPr>
          </w:p>
        </w:tc>
      </w:tr>
      <w:tr w:rsidR="00CA20D9" w14:paraId="15F0D896" w14:textId="77777777">
        <w:trPr>
          <w:trHeight w:val="23"/>
        </w:trPr>
        <w:tc>
          <w:tcPr>
            <w:tcW w:w="7086" w:type="dxa"/>
            <w:tcBorders>
              <w:top w:val="single" w:sz="4" w:space="0" w:color="00000A"/>
              <w:left w:val="single" w:sz="4" w:space="0" w:color="00000A"/>
              <w:bottom w:val="single" w:sz="4" w:space="0" w:color="00000A"/>
            </w:tcBorders>
            <w:shd w:val="clear" w:color="auto" w:fill="FFFFFF"/>
          </w:tcPr>
          <w:p w14:paraId="68D254C7" w14:textId="77777777" w:rsidR="00CA20D9" w:rsidRDefault="00B8552D">
            <w:pPr>
              <w:spacing w:line="15" w:lineRule="atLeast"/>
              <w:ind w:left="380"/>
            </w:pPr>
            <w:r>
              <w:rPr>
                <w:color w:val="00000A"/>
                <w:sz w:val="22"/>
                <w:szCs w:val="22"/>
                <w:shd w:val="clear" w:color="auto" w:fill="FFFFFF"/>
              </w:rPr>
              <w:t>licencja na świadczenia rodzinne</w:t>
            </w:r>
          </w:p>
        </w:tc>
        <w:tc>
          <w:tcPr>
            <w:tcW w:w="1722" w:type="dxa"/>
            <w:tcBorders>
              <w:top w:val="single" w:sz="4" w:space="0" w:color="00000A"/>
              <w:left w:val="single" w:sz="4" w:space="0" w:color="00000A"/>
              <w:bottom w:val="single" w:sz="4" w:space="0" w:color="00000A"/>
              <w:right w:val="single" w:sz="4" w:space="0" w:color="00000A"/>
            </w:tcBorders>
            <w:shd w:val="clear" w:color="auto" w:fill="FFFFFF"/>
            <w:tcMar>
              <w:top w:w="30" w:type="dxa"/>
              <w:left w:w="30" w:type="dxa"/>
              <w:bottom w:w="30" w:type="dxa"/>
              <w:right w:w="30" w:type="dxa"/>
            </w:tcMar>
          </w:tcPr>
          <w:p w14:paraId="680B560B" w14:textId="77777777" w:rsidR="00CA20D9" w:rsidRDefault="00B8552D">
            <w:pPr>
              <w:spacing w:line="15" w:lineRule="atLeast"/>
            </w:pPr>
            <w:r>
              <w:rPr>
                <w:color w:val="00000A"/>
              </w:rPr>
              <w:t>1 944,68</w:t>
            </w:r>
          </w:p>
        </w:tc>
      </w:tr>
      <w:tr w:rsidR="00CA20D9" w14:paraId="70FDF92A" w14:textId="77777777">
        <w:trPr>
          <w:trHeight w:val="23"/>
        </w:trPr>
        <w:tc>
          <w:tcPr>
            <w:tcW w:w="7086" w:type="dxa"/>
            <w:tcBorders>
              <w:top w:val="single" w:sz="4" w:space="0" w:color="00000A"/>
              <w:left w:val="single" w:sz="4" w:space="0" w:color="00000A"/>
              <w:bottom w:val="single" w:sz="4" w:space="0" w:color="00000A"/>
            </w:tcBorders>
            <w:shd w:val="clear" w:color="auto" w:fill="FFFFFF"/>
          </w:tcPr>
          <w:p w14:paraId="53B1BE3E" w14:textId="77777777" w:rsidR="00CA20D9" w:rsidRDefault="00B8552D">
            <w:pPr>
              <w:spacing w:line="15" w:lineRule="atLeast"/>
              <w:ind w:left="380"/>
            </w:pPr>
            <w:r>
              <w:rPr>
                <w:color w:val="00000A"/>
                <w:sz w:val="22"/>
                <w:szCs w:val="22"/>
                <w:shd w:val="clear" w:color="auto" w:fill="FFFFFF"/>
              </w:rPr>
              <w:t>druki , czasopisma</w:t>
            </w:r>
          </w:p>
        </w:tc>
        <w:tc>
          <w:tcPr>
            <w:tcW w:w="1722" w:type="dxa"/>
            <w:tcBorders>
              <w:top w:val="single" w:sz="4" w:space="0" w:color="00000A"/>
              <w:left w:val="single" w:sz="4" w:space="0" w:color="00000A"/>
              <w:bottom w:val="single" w:sz="4" w:space="0" w:color="00000A"/>
              <w:right w:val="single" w:sz="4" w:space="0" w:color="00000A"/>
            </w:tcBorders>
            <w:shd w:val="clear" w:color="auto" w:fill="FFFFFF"/>
            <w:tcMar>
              <w:top w:w="30" w:type="dxa"/>
              <w:left w:w="30" w:type="dxa"/>
              <w:bottom w:w="30" w:type="dxa"/>
              <w:right w:w="30" w:type="dxa"/>
            </w:tcMar>
          </w:tcPr>
          <w:p w14:paraId="64DC42DD" w14:textId="77777777" w:rsidR="00CA20D9" w:rsidRDefault="00B8552D">
            <w:pPr>
              <w:spacing w:line="15" w:lineRule="atLeast"/>
            </w:pPr>
            <w:r>
              <w:rPr>
                <w:color w:val="00000A"/>
              </w:rPr>
              <w:t xml:space="preserve">862,28  </w:t>
            </w:r>
          </w:p>
        </w:tc>
      </w:tr>
      <w:tr w:rsidR="00CA20D9" w14:paraId="36B16949" w14:textId="77777777">
        <w:trPr>
          <w:trHeight w:val="23"/>
        </w:trPr>
        <w:tc>
          <w:tcPr>
            <w:tcW w:w="7086" w:type="dxa"/>
            <w:tcBorders>
              <w:top w:val="single" w:sz="4" w:space="0" w:color="00000A"/>
              <w:left w:val="single" w:sz="4" w:space="0" w:color="00000A"/>
              <w:bottom w:val="single" w:sz="4" w:space="0" w:color="00000A"/>
            </w:tcBorders>
            <w:shd w:val="clear" w:color="auto" w:fill="FFFFFF"/>
          </w:tcPr>
          <w:p w14:paraId="5A4CBB24" w14:textId="77777777" w:rsidR="00CA20D9" w:rsidRDefault="00B8552D">
            <w:pPr>
              <w:tabs>
                <w:tab w:val="left" w:pos="390"/>
              </w:tabs>
              <w:spacing w:line="15" w:lineRule="atLeast"/>
              <w:ind w:left="437"/>
            </w:pPr>
            <w:r>
              <w:rPr>
                <w:color w:val="00000A"/>
                <w:sz w:val="22"/>
                <w:szCs w:val="22"/>
                <w:shd w:val="clear" w:color="auto" w:fill="FFFFFF"/>
              </w:rPr>
              <w:lastRenderedPageBreak/>
              <w:t>artykuły biurowe</w:t>
            </w:r>
          </w:p>
        </w:tc>
        <w:tc>
          <w:tcPr>
            <w:tcW w:w="1722" w:type="dxa"/>
            <w:tcBorders>
              <w:top w:val="single" w:sz="4" w:space="0" w:color="00000A"/>
              <w:left w:val="single" w:sz="4" w:space="0" w:color="00000A"/>
              <w:bottom w:val="single" w:sz="4" w:space="0" w:color="00000A"/>
              <w:right w:val="single" w:sz="4" w:space="0" w:color="00000A"/>
            </w:tcBorders>
            <w:shd w:val="clear" w:color="auto" w:fill="FFFFFF"/>
            <w:tcMar>
              <w:top w:w="30" w:type="dxa"/>
              <w:left w:w="30" w:type="dxa"/>
              <w:bottom w:w="30" w:type="dxa"/>
              <w:right w:w="30" w:type="dxa"/>
            </w:tcMar>
          </w:tcPr>
          <w:p w14:paraId="4CB429B9" w14:textId="77777777" w:rsidR="00CA20D9" w:rsidRDefault="00B8552D">
            <w:pPr>
              <w:spacing w:line="15" w:lineRule="atLeast"/>
              <w:rPr>
                <w:color w:val="00000A"/>
              </w:rPr>
            </w:pPr>
            <w:r>
              <w:rPr>
                <w:color w:val="00000A"/>
              </w:rPr>
              <w:t>472,50</w:t>
            </w:r>
          </w:p>
        </w:tc>
      </w:tr>
      <w:tr w:rsidR="00CA20D9" w14:paraId="05983BE5" w14:textId="77777777">
        <w:trPr>
          <w:trHeight w:val="23"/>
        </w:trPr>
        <w:tc>
          <w:tcPr>
            <w:tcW w:w="7086" w:type="dxa"/>
            <w:tcBorders>
              <w:top w:val="single" w:sz="4" w:space="0" w:color="00000A"/>
              <w:left w:val="single" w:sz="4" w:space="0" w:color="00000A"/>
              <w:bottom w:val="single" w:sz="4" w:space="0" w:color="00000A"/>
            </w:tcBorders>
            <w:shd w:val="clear" w:color="auto" w:fill="FFFFFF"/>
          </w:tcPr>
          <w:p w14:paraId="4F20EF82" w14:textId="77777777" w:rsidR="00CA20D9" w:rsidRDefault="00B8552D">
            <w:pPr>
              <w:tabs>
                <w:tab w:val="left" w:pos="390"/>
              </w:tabs>
              <w:spacing w:line="15" w:lineRule="atLeast"/>
              <w:ind w:left="380"/>
              <w:rPr>
                <w:color w:val="00000A"/>
                <w:sz w:val="22"/>
                <w:szCs w:val="22"/>
                <w:highlight w:val="white"/>
              </w:rPr>
            </w:pPr>
            <w:r>
              <w:rPr>
                <w:color w:val="00000A"/>
                <w:sz w:val="22"/>
                <w:szCs w:val="22"/>
                <w:shd w:val="clear" w:color="auto" w:fill="FFFFFF"/>
              </w:rPr>
              <w:t>tonery</w:t>
            </w:r>
          </w:p>
        </w:tc>
        <w:tc>
          <w:tcPr>
            <w:tcW w:w="1722" w:type="dxa"/>
            <w:tcBorders>
              <w:top w:val="single" w:sz="4" w:space="0" w:color="00000A"/>
              <w:left w:val="single" w:sz="4" w:space="0" w:color="00000A"/>
              <w:bottom w:val="single" w:sz="4" w:space="0" w:color="00000A"/>
              <w:right w:val="single" w:sz="4" w:space="0" w:color="00000A"/>
            </w:tcBorders>
            <w:shd w:val="clear" w:color="auto" w:fill="FFFFFF"/>
            <w:tcMar>
              <w:top w:w="30" w:type="dxa"/>
              <w:left w:w="30" w:type="dxa"/>
              <w:bottom w:w="30" w:type="dxa"/>
              <w:right w:w="30" w:type="dxa"/>
            </w:tcMar>
          </w:tcPr>
          <w:p w14:paraId="3D912DD6" w14:textId="77777777" w:rsidR="00CA20D9" w:rsidRDefault="00B8552D">
            <w:pPr>
              <w:spacing w:line="15" w:lineRule="atLeast"/>
              <w:rPr>
                <w:color w:val="00000A"/>
              </w:rPr>
            </w:pPr>
            <w:r>
              <w:rPr>
                <w:color w:val="00000A"/>
              </w:rPr>
              <w:t>110,70</w:t>
            </w:r>
          </w:p>
        </w:tc>
      </w:tr>
      <w:tr w:rsidR="00CA20D9" w14:paraId="6BF5A2FD" w14:textId="77777777">
        <w:trPr>
          <w:trHeight w:val="23"/>
        </w:trPr>
        <w:tc>
          <w:tcPr>
            <w:tcW w:w="7086" w:type="dxa"/>
            <w:tcBorders>
              <w:top w:val="single" w:sz="4" w:space="0" w:color="00000A"/>
              <w:left w:val="single" w:sz="4" w:space="0" w:color="00000A"/>
              <w:bottom w:val="single" w:sz="4" w:space="0" w:color="00000A"/>
            </w:tcBorders>
            <w:shd w:val="clear" w:color="auto" w:fill="FFFFFF"/>
          </w:tcPr>
          <w:p w14:paraId="3C3E68CE" w14:textId="77777777" w:rsidR="00CA20D9" w:rsidRDefault="00B8552D">
            <w:pPr>
              <w:spacing w:line="15" w:lineRule="atLeast"/>
              <w:ind w:left="437"/>
            </w:pPr>
            <w:r>
              <w:rPr>
                <w:color w:val="00000A"/>
                <w:sz w:val="22"/>
                <w:szCs w:val="22"/>
                <w:shd w:val="clear" w:color="auto" w:fill="FFFFFF"/>
              </w:rPr>
              <w:t>listwa zasilająca</w:t>
            </w:r>
          </w:p>
        </w:tc>
        <w:tc>
          <w:tcPr>
            <w:tcW w:w="1722" w:type="dxa"/>
            <w:tcBorders>
              <w:top w:val="single" w:sz="4" w:space="0" w:color="00000A"/>
              <w:left w:val="single" w:sz="4" w:space="0" w:color="00000A"/>
              <w:bottom w:val="single" w:sz="4" w:space="0" w:color="00000A"/>
              <w:right w:val="single" w:sz="4" w:space="0" w:color="00000A"/>
            </w:tcBorders>
            <w:shd w:val="clear" w:color="auto" w:fill="FFFFFF"/>
            <w:tcMar>
              <w:top w:w="30" w:type="dxa"/>
              <w:left w:w="30" w:type="dxa"/>
              <w:bottom w:w="30" w:type="dxa"/>
              <w:right w:w="30" w:type="dxa"/>
            </w:tcMar>
          </w:tcPr>
          <w:p w14:paraId="41476B8C" w14:textId="77777777" w:rsidR="00CA20D9" w:rsidRDefault="00B8552D">
            <w:pPr>
              <w:spacing w:line="15" w:lineRule="atLeast"/>
              <w:rPr>
                <w:color w:val="00000A"/>
              </w:rPr>
            </w:pPr>
            <w:r>
              <w:rPr>
                <w:color w:val="00000A"/>
              </w:rPr>
              <w:t>121,25</w:t>
            </w:r>
          </w:p>
        </w:tc>
      </w:tr>
      <w:tr w:rsidR="00CA20D9" w14:paraId="076F98C1" w14:textId="77777777">
        <w:trPr>
          <w:trHeight w:val="23"/>
        </w:trPr>
        <w:tc>
          <w:tcPr>
            <w:tcW w:w="7086" w:type="dxa"/>
            <w:tcBorders>
              <w:top w:val="single" w:sz="4" w:space="0" w:color="00000A"/>
              <w:left w:val="single" w:sz="4" w:space="0" w:color="00000A"/>
              <w:bottom w:val="single" w:sz="4" w:space="0" w:color="00000A"/>
            </w:tcBorders>
            <w:shd w:val="clear" w:color="auto" w:fill="FFFFFF"/>
          </w:tcPr>
          <w:p w14:paraId="497AA88A" w14:textId="77777777" w:rsidR="00CA20D9" w:rsidRDefault="00B8552D">
            <w:pPr>
              <w:numPr>
                <w:ilvl w:val="0"/>
                <w:numId w:val="5"/>
              </w:numPr>
              <w:spacing w:line="15" w:lineRule="atLeast"/>
            </w:pPr>
            <w:r>
              <w:rPr>
                <w:color w:val="00000A"/>
                <w:sz w:val="22"/>
                <w:szCs w:val="22"/>
                <w:shd w:val="clear" w:color="auto" w:fill="FFFFFF"/>
              </w:rPr>
              <w:t xml:space="preserve">zakup energii </w:t>
            </w:r>
          </w:p>
        </w:tc>
        <w:tc>
          <w:tcPr>
            <w:tcW w:w="1722" w:type="dxa"/>
            <w:tcBorders>
              <w:top w:val="single" w:sz="4" w:space="0" w:color="00000A"/>
              <w:left w:val="single" w:sz="4" w:space="0" w:color="00000A"/>
              <w:bottom w:val="single" w:sz="4" w:space="0" w:color="00000A"/>
              <w:right w:val="single" w:sz="4" w:space="0" w:color="00000A"/>
            </w:tcBorders>
            <w:shd w:val="clear" w:color="auto" w:fill="FFFFFF"/>
            <w:tcMar>
              <w:top w:w="30" w:type="dxa"/>
              <w:left w:w="30" w:type="dxa"/>
              <w:bottom w:w="30" w:type="dxa"/>
              <w:right w:w="30" w:type="dxa"/>
            </w:tcMar>
          </w:tcPr>
          <w:p w14:paraId="01A08DE1" w14:textId="77777777" w:rsidR="00CA20D9" w:rsidRDefault="00B8552D">
            <w:pPr>
              <w:spacing w:line="15" w:lineRule="atLeast"/>
              <w:jc w:val="right"/>
            </w:pPr>
            <w:r>
              <w:rPr>
                <w:color w:val="00000A"/>
              </w:rPr>
              <w:t>1 983,49</w:t>
            </w:r>
          </w:p>
        </w:tc>
      </w:tr>
      <w:tr w:rsidR="00CA20D9" w14:paraId="2A18B5C4" w14:textId="77777777">
        <w:trPr>
          <w:trHeight w:val="259"/>
        </w:trPr>
        <w:tc>
          <w:tcPr>
            <w:tcW w:w="7086" w:type="dxa"/>
            <w:tcBorders>
              <w:top w:val="single" w:sz="4" w:space="0" w:color="00000A"/>
              <w:left w:val="single" w:sz="4" w:space="0" w:color="00000A"/>
              <w:bottom w:val="single" w:sz="4" w:space="0" w:color="00000A"/>
            </w:tcBorders>
            <w:shd w:val="clear" w:color="auto" w:fill="FFFFFF"/>
          </w:tcPr>
          <w:p w14:paraId="5F43D770" w14:textId="77777777" w:rsidR="00CA20D9" w:rsidRDefault="00B8552D">
            <w:pPr>
              <w:numPr>
                <w:ilvl w:val="0"/>
                <w:numId w:val="5"/>
              </w:numPr>
              <w:spacing w:line="15" w:lineRule="atLeast"/>
            </w:pPr>
            <w:r>
              <w:rPr>
                <w:color w:val="00000A"/>
                <w:sz w:val="22"/>
                <w:szCs w:val="22"/>
                <w:shd w:val="clear" w:color="auto" w:fill="FFFFFF"/>
              </w:rPr>
              <w:t>zakup usług remontowych</w:t>
            </w:r>
          </w:p>
        </w:tc>
        <w:tc>
          <w:tcPr>
            <w:tcW w:w="1722" w:type="dxa"/>
            <w:tcBorders>
              <w:top w:val="single" w:sz="4" w:space="0" w:color="00000A"/>
              <w:left w:val="single" w:sz="4" w:space="0" w:color="00000A"/>
              <w:bottom w:val="single" w:sz="4" w:space="0" w:color="00000A"/>
              <w:right w:val="single" w:sz="4" w:space="0" w:color="00000A"/>
            </w:tcBorders>
            <w:shd w:val="clear" w:color="auto" w:fill="FFFFFF"/>
            <w:tcMar>
              <w:top w:w="30" w:type="dxa"/>
              <w:left w:w="30" w:type="dxa"/>
              <w:bottom w:w="30" w:type="dxa"/>
              <w:right w:w="30" w:type="dxa"/>
            </w:tcMar>
          </w:tcPr>
          <w:p w14:paraId="48ACD94A" w14:textId="77777777" w:rsidR="00CA20D9" w:rsidRDefault="00B8552D">
            <w:pPr>
              <w:spacing w:line="15" w:lineRule="atLeast"/>
              <w:jc w:val="right"/>
              <w:rPr>
                <w:color w:val="00000A"/>
              </w:rPr>
            </w:pPr>
            <w:r>
              <w:rPr>
                <w:color w:val="00000A"/>
              </w:rPr>
              <w:t>367,84</w:t>
            </w:r>
          </w:p>
        </w:tc>
      </w:tr>
      <w:tr w:rsidR="00CA20D9" w14:paraId="681DE506" w14:textId="77777777">
        <w:trPr>
          <w:trHeight w:val="405"/>
        </w:trPr>
        <w:tc>
          <w:tcPr>
            <w:tcW w:w="7086" w:type="dxa"/>
            <w:tcBorders>
              <w:top w:val="single" w:sz="4" w:space="0" w:color="00000A"/>
              <w:left w:val="single" w:sz="4" w:space="0" w:color="00000A"/>
              <w:bottom w:val="single" w:sz="4" w:space="0" w:color="00000A"/>
            </w:tcBorders>
            <w:shd w:val="clear" w:color="auto" w:fill="FFFFFF"/>
          </w:tcPr>
          <w:p w14:paraId="1101D76E" w14:textId="77777777" w:rsidR="00CA20D9" w:rsidRDefault="00B8552D">
            <w:pPr>
              <w:numPr>
                <w:ilvl w:val="0"/>
                <w:numId w:val="5"/>
              </w:numPr>
              <w:spacing w:line="288" w:lineRule="auto"/>
              <w:rPr>
                <w:color w:val="00000A"/>
                <w:sz w:val="22"/>
                <w:szCs w:val="22"/>
                <w:highlight w:val="white"/>
              </w:rPr>
            </w:pPr>
            <w:r>
              <w:rPr>
                <w:color w:val="00000A"/>
                <w:sz w:val="22"/>
                <w:szCs w:val="22"/>
                <w:shd w:val="clear" w:color="auto" w:fill="FFFFFF"/>
              </w:rPr>
              <w:t>zakup usług pozostałych</w:t>
            </w:r>
          </w:p>
        </w:tc>
        <w:tc>
          <w:tcPr>
            <w:tcW w:w="1722" w:type="dxa"/>
            <w:tcBorders>
              <w:top w:val="single" w:sz="4" w:space="0" w:color="00000A"/>
              <w:left w:val="single" w:sz="4" w:space="0" w:color="00000A"/>
              <w:bottom w:val="single" w:sz="4" w:space="0" w:color="00000A"/>
              <w:right w:val="single" w:sz="4" w:space="0" w:color="00000A"/>
            </w:tcBorders>
            <w:shd w:val="clear" w:color="auto" w:fill="FFFFFF"/>
            <w:tcMar>
              <w:top w:w="30" w:type="dxa"/>
              <w:left w:w="30" w:type="dxa"/>
              <w:bottom w:w="30" w:type="dxa"/>
              <w:right w:w="30" w:type="dxa"/>
            </w:tcMar>
          </w:tcPr>
          <w:p w14:paraId="0EB2456B" w14:textId="77777777" w:rsidR="00CA20D9" w:rsidRDefault="00B8552D">
            <w:pPr>
              <w:spacing w:line="288" w:lineRule="auto"/>
              <w:jc w:val="right"/>
            </w:pPr>
            <w:r>
              <w:rPr>
                <w:color w:val="00000A"/>
              </w:rPr>
              <w:t>4 217,60</w:t>
            </w:r>
          </w:p>
        </w:tc>
      </w:tr>
      <w:tr w:rsidR="00CA20D9" w14:paraId="25BDC66A" w14:textId="77777777">
        <w:trPr>
          <w:trHeight w:val="405"/>
        </w:trPr>
        <w:tc>
          <w:tcPr>
            <w:tcW w:w="7086" w:type="dxa"/>
            <w:tcBorders>
              <w:top w:val="single" w:sz="4" w:space="0" w:color="00000A"/>
              <w:left w:val="single" w:sz="4" w:space="0" w:color="00000A"/>
              <w:bottom w:val="single" w:sz="4" w:space="0" w:color="00000A"/>
            </w:tcBorders>
            <w:shd w:val="clear" w:color="auto" w:fill="FFFFFF"/>
          </w:tcPr>
          <w:p w14:paraId="5DE7F823" w14:textId="77777777" w:rsidR="00CA20D9" w:rsidRDefault="00B8552D">
            <w:pPr>
              <w:spacing w:line="288" w:lineRule="auto"/>
              <w:ind w:left="437"/>
              <w:rPr>
                <w:color w:val="00000A"/>
                <w:sz w:val="22"/>
                <w:szCs w:val="22"/>
                <w:highlight w:val="white"/>
              </w:rPr>
            </w:pPr>
            <w:r>
              <w:rPr>
                <w:color w:val="00000A"/>
                <w:sz w:val="22"/>
                <w:szCs w:val="22"/>
                <w:shd w:val="clear" w:color="auto" w:fill="FFFFFF"/>
              </w:rPr>
              <w:t>w tym:</w:t>
            </w:r>
          </w:p>
        </w:tc>
        <w:tc>
          <w:tcPr>
            <w:tcW w:w="1722" w:type="dxa"/>
            <w:tcBorders>
              <w:top w:val="single" w:sz="4" w:space="0" w:color="00000A"/>
              <w:left w:val="single" w:sz="4" w:space="0" w:color="00000A"/>
              <w:bottom w:val="single" w:sz="4" w:space="0" w:color="00000A"/>
              <w:right w:val="single" w:sz="4" w:space="0" w:color="00000A"/>
            </w:tcBorders>
            <w:shd w:val="clear" w:color="auto" w:fill="FFFFFF"/>
            <w:tcMar>
              <w:top w:w="30" w:type="dxa"/>
              <w:left w:w="30" w:type="dxa"/>
              <w:bottom w:w="30" w:type="dxa"/>
              <w:right w:w="30" w:type="dxa"/>
            </w:tcMar>
          </w:tcPr>
          <w:p w14:paraId="27273234" w14:textId="77777777" w:rsidR="00CA20D9" w:rsidRDefault="00CA20D9">
            <w:pPr>
              <w:snapToGrid w:val="0"/>
              <w:spacing w:line="288" w:lineRule="auto"/>
              <w:jc w:val="right"/>
              <w:rPr>
                <w:color w:val="00000A"/>
                <w:sz w:val="22"/>
                <w:szCs w:val="22"/>
                <w:highlight w:val="white"/>
              </w:rPr>
            </w:pPr>
          </w:p>
        </w:tc>
      </w:tr>
      <w:tr w:rsidR="00CA20D9" w14:paraId="166E96E6" w14:textId="77777777">
        <w:trPr>
          <w:trHeight w:val="405"/>
        </w:trPr>
        <w:tc>
          <w:tcPr>
            <w:tcW w:w="7086" w:type="dxa"/>
            <w:tcBorders>
              <w:top w:val="single" w:sz="4" w:space="0" w:color="00000A"/>
              <w:left w:val="single" w:sz="4" w:space="0" w:color="00000A"/>
              <w:bottom w:val="single" w:sz="4" w:space="0" w:color="00000A"/>
            </w:tcBorders>
            <w:shd w:val="clear" w:color="auto" w:fill="FFFFFF"/>
          </w:tcPr>
          <w:p w14:paraId="7C719BF5" w14:textId="77777777" w:rsidR="00CA20D9" w:rsidRDefault="00B8552D">
            <w:pPr>
              <w:spacing w:line="288" w:lineRule="auto"/>
              <w:ind w:left="437"/>
            </w:pPr>
            <w:r>
              <w:rPr>
                <w:color w:val="00000A"/>
                <w:sz w:val="22"/>
                <w:szCs w:val="22"/>
                <w:shd w:val="clear" w:color="auto" w:fill="FFFFFF"/>
              </w:rPr>
              <w:t>porto, koszty dostawy</w:t>
            </w:r>
          </w:p>
        </w:tc>
        <w:tc>
          <w:tcPr>
            <w:tcW w:w="1722" w:type="dxa"/>
            <w:tcBorders>
              <w:top w:val="single" w:sz="4" w:space="0" w:color="00000A"/>
              <w:left w:val="single" w:sz="4" w:space="0" w:color="00000A"/>
              <w:bottom w:val="single" w:sz="4" w:space="0" w:color="00000A"/>
              <w:right w:val="single" w:sz="4" w:space="0" w:color="00000A"/>
            </w:tcBorders>
            <w:shd w:val="clear" w:color="auto" w:fill="FFFFFF"/>
            <w:tcMar>
              <w:top w:w="30" w:type="dxa"/>
              <w:left w:w="30" w:type="dxa"/>
              <w:bottom w:w="30" w:type="dxa"/>
              <w:right w:w="30" w:type="dxa"/>
            </w:tcMar>
          </w:tcPr>
          <w:p w14:paraId="2D7902D6" w14:textId="77777777" w:rsidR="00CA20D9" w:rsidRDefault="00B8552D">
            <w:pPr>
              <w:spacing w:line="288" w:lineRule="auto"/>
              <w:rPr>
                <w:color w:val="00000A"/>
              </w:rPr>
            </w:pPr>
            <w:r>
              <w:rPr>
                <w:color w:val="00000A"/>
              </w:rPr>
              <w:t>1727,20</w:t>
            </w:r>
          </w:p>
        </w:tc>
      </w:tr>
      <w:tr w:rsidR="00CA20D9" w14:paraId="271477C5" w14:textId="77777777">
        <w:trPr>
          <w:trHeight w:val="405"/>
        </w:trPr>
        <w:tc>
          <w:tcPr>
            <w:tcW w:w="7086" w:type="dxa"/>
            <w:tcBorders>
              <w:top w:val="single" w:sz="4" w:space="0" w:color="00000A"/>
              <w:left w:val="single" w:sz="4" w:space="0" w:color="00000A"/>
              <w:bottom w:val="single" w:sz="4" w:space="0" w:color="00000A"/>
            </w:tcBorders>
            <w:shd w:val="clear" w:color="auto" w:fill="FFFFFF"/>
          </w:tcPr>
          <w:p w14:paraId="2B9FB026" w14:textId="77777777" w:rsidR="00CA20D9" w:rsidRDefault="00B8552D">
            <w:pPr>
              <w:spacing w:line="288" w:lineRule="auto"/>
              <w:ind w:left="380"/>
            </w:pPr>
            <w:r>
              <w:rPr>
                <w:color w:val="00000A"/>
                <w:sz w:val="22"/>
                <w:szCs w:val="22"/>
                <w:shd w:val="clear" w:color="auto" w:fill="FFFFFF"/>
              </w:rPr>
              <w:t>konwój środków pieniężnych</w:t>
            </w:r>
          </w:p>
        </w:tc>
        <w:tc>
          <w:tcPr>
            <w:tcW w:w="1722" w:type="dxa"/>
            <w:tcBorders>
              <w:top w:val="single" w:sz="4" w:space="0" w:color="00000A"/>
              <w:left w:val="single" w:sz="4" w:space="0" w:color="00000A"/>
              <w:bottom w:val="single" w:sz="4" w:space="0" w:color="00000A"/>
              <w:right w:val="single" w:sz="4" w:space="0" w:color="00000A"/>
            </w:tcBorders>
            <w:shd w:val="clear" w:color="auto" w:fill="FFFFFF"/>
            <w:tcMar>
              <w:top w:w="30" w:type="dxa"/>
              <w:left w:w="30" w:type="dxa"/>
              <w:bottom w:w="30" w:type="dxa"/>
              <w:right w:w="30" w:type="dxa"/>
            </w:tcMar>
          </w:tcPr>
          <w:p w14:paraId="28357D4B" w14:textId="77777777" w:rsidR="00CA20D9" w:rsidRDefault="00B8552D">
            <w:pPr>
              <w:spacing w:line="288" w:lineRule="auto"/>
              <w:rPr>
                <w:color w:val="00000A"/>
              </w:rPr>
            </w:pPr>
            <w:r>
              <w:rPr>
                <w:color w:val="00000A"/>
              </w:rPr>
              <w:t>450,00</w:t>
            </w:r>
          </w:p>
        </w:tc>
      </w:tr>
      <w:tr w:rsidR="00CA20D9" w14:paraId="49B02586" w14:textId="77777777">
        <w:trPr>
          <w:trHeight w:val="405"/>
        </w:trPr>
        <w:tc>
          <w:tcPr>
            <w:tcW w:w="7086" w:type="dxa"/>
            <w:tcBorders>
              <w:top w:val="single" w:sz="4" w:space="0" w:color="00000A"/>
              <w:left w:val="single" w:sz="4" w:space="0" w:color="00000A"/>
              <w:bottom w:val="single" w:sz="4" w:space="0" w:color="00000A"/>
            </w:tcBorders>
            <w:shd w:val="clear" w:color="auto" w:fill="FFFFFF"/>
          </w:tcPr>
          <w:p w14:paraId="57438C05" w14:textId="77777777" w:rsidR="00CA20D9" w:rsidRDefault="00B8552D">
            <w:pPr>
              <w:spacing w:line="288" w:lineRule="auto"/>
              <w:ind w:left="437"/>
            </w:pPr>
            <w:r>
              <w:rPr>
                <w:color w:val="00000A"/>
                <w:sz w:val="22"/>
                <w:szCs w:val="22"/>
                <w:shd w:val="clear" w:color="auto" w:fill="FFFFFF"/>
              </w:rPr>
              <w:t>przesyłki listowe</w:t>
            </w:r>
          </w:p>
        </w:tc>
        <w:tc>
          <w:tcPr>
            <w:tcW w:w="1722" w:type="dxa"/>
            <w:tcBorders>
              <w:top w:val="single" w:sz="4" w:space="0" w:color="00000A"/>
              <w:left w:val="single" w:sz="4" w:space="0" w:color="00000A"/>
              <w:bottom w:val="single" w:sz="4" w:space="0" w:color="00000A"/>
              <w:right w:val="single" w:sz="4" w:space="0" w:color="00000A"/>
            </w:tcBorders>
            <w:shd w:val="clear" w:color="auto" w:fill="FFFFFF"/>
            <w:tcMar>
              <w:top w:w="30" w:type="dxa"/>
              <w:left w:w="30" w:type="dxa"/>
              <w:bottom w:w="30" w:type="dxa"/>
              <w:right w:w="30" w:type="dxa"/>
            </w:tcMar>
          </w:tcPr>
          <w:p w14:paraId="555F7248" w14:textId="77777777" w:rsidR="00CA20D9" w:rsidRDefault="00B8552D">
            <w:pPr>
              <w:spacing w:line="288" w:lineRule="auto"/>
              <w:rPr>
                <w:color w:val="00000A"/>
              </w:rPr>
            </w:pPr>
            <w:r>
              <w:rPr>
                <w:color w:val="00000A"/>
              </w:rPr>
              <w:t>1564,04</w:t>
            </w:r>
          </w:p>
        </w:tc>
      </w:tr>
      <w:tr w:rsidR="00CA20D9" w14:paraId="5A54193F" w14:textId="77777777">
        <w:trPr>
          <w:trHeight w:val="405"/>
        </w:trPr>
        <w:tc>
          <w:tcPr>
            <w:tcW w:w="7086" w:type="dxa"/>
            <w:tcBorders>
              <w:top w:val="single" w:sz="4" w:space="0" w:color="00000A"/>
              <w:left w:val="single" w:sz="4" w:space="0" w:color="00000A"/>
              <w:bottom w:val="single" w:sz="4" w:space="0" w:color="00000A"/>
            </w:tcBorders>
            <w:shd w:val="clear" w:color="auto" w:fill="FFFFFF"/>
          </w:tcPr>
          <w:p w14:paraId="059C58B4" w14:textId="77777777" w:rsidR="00CA20D9" w:rsidRDefault="00B8552D">
            <w:pPr>
              <w:spacing w:line="288" w:lineRule="auto"/>
              <w:ind w:left="493"/>
            </w:pPr>
            <w:r>
              <w:rPr>
                <w:color w:val="00000A"/>
                <w:sz w:val="22"/>
                <w:szCs w:val="22"/>
                <w:shd w:val="clear" w:color="auto" w:fill="FFFFFF"/>
              </w:rPr>
              <w:t>koszty zarządu</w:t>
            </w:r>
          </w:p>
        </w:tc>
        <w:tc>
          <w:tcPr>
            <w:tcW w:w="1722" w:type="dxa"/>
            <w:tcBorders>
              <w:top w:val="single" w:sz="4" w:space="0" w:color="00000A"/>
              <w:left w:val="single" w:sz="4" w:space="0" w:color="00000A"/>
              <w:bottom w:val="single" w:sz="4" w:space="0" w:color="00000A"/>
              <w:right w:val="single" w:sz="4" w:space="0" w:color="00000A"/>
            </w:tcBorders>
            <w:shd w:val="clear" w:color="auto" w:fill="FFFFFF"/>
            <w:tcMar>
              <w:top w:w="30" w:type="dxa"/>
              <w:left w:w="30" w:type="dxa"/>
              <w:bottom w:w="30" w:type="dxa"/>
              <w:right w:w="30" w:type="dxa"/>
            </w:tcMar>
          </w:tcPr>
          <w:p w14:paraId="5A03AEC1" w14:textId="77777777" w:rsidR="00CA20D9" w:rsidRDefault="00B8552D">
            <w:pPr>
              <w:spacing w:line="288" w:lineRule="auto"/>
              <w:rPr>
                <w:color w:val="00000A"/>
              </w:rPr>
            </w:pPr>
            <w:r>
              <w:rPr>
                <w:color w:val="00000A"/>
              </w:rPr>
              <w:t>305,78</w:t>
            </w:r>
          </w:p>
        </w:tc>
      </w:tr>
      <w:tr w:rsidR="00CA20D9" w14:paraId="5A5246A5" w14:textId="77777777">
        <w:trPr>
          <w:trHeight w:val="405"/>
        </w:trPr>
        <w:tc>
          <w:tcPr>
            <w:tcW w:w="7086" w:type="dxa"/>
            <w:tcBorders>
              <w:top w:val="single" w:sz="4" w:space="0" w:color="00000A"/>
              <w:left w:val="single" w:sz="4" w:space="0" w:color="00000A"/>
              <w:bottom w:val="single" w:sz="4" w:space="0" w:color="00000A"/>
            </w:tcBorders>
            <w:shd w:val="clear" w:color="auto" w:fill="FFFFFF"/>
          </w:tcPr>
          <w:p w14:paraId="67597EBE" w14:textId="77777777" w:rsidR="00CA20D9" w:rsidRDefault="00B8552D">
            <w:pPr>
              <w:spacing w:line="288" w:lineRule="auto"/>
              <w:ind w:left="380"/>
            </w:pPr>
            <w:r>
              <w:rPr>
                <w:color w:val="00000A"/>
                <w:sz w:val="22"/>
                <w:szCs w:val="22"/>
                <w:shd w:val="clear" w:color="auto" w:fill="FFFFFF"/>
              </w:rPr>
              <w:t>program antywirusowy</w:t>
            </w:r>
          </w:p>
        </w:tc>
        <w:tc>
          <w:tcPr>
            <w:tcW w:w="1722" w:type="dxa"/>
            <w:tcBorders>
              <w:top w:val="single" w:sz="4" w:space="0" w:color="00000A"/>
              <w:left w:val="single" w:sz="4" w:space="0" w:color="00000A"/>
              <w:bottom w:val="single" w:sz="4" w:space="0" w:color="00000A"/>
              <w:right w:val="single" w:sz="4" w:space="0" w:color="00000A"/>
            </w:tcBorders>
            <w:shd w:val="clear" w:color="auto" w:fill="FFFFFF"/>
            <w:tcMar>
              <w:top w:w="30" w:type="dxa"/>
              <w:left w:w="30" w:type="dxa"/>
              <w:bottom w:w="30" w:type="dxa"/>
              <w:right w:w="30" w:type="dxa"/>
            </w:tcMar>
          </w:tcPr>
          <w:p w14:paraId="6F603EB3" w14:textId="77777777" w:rsidR="00CA20D9" w:rsidRDefault="00B8552D">
            <w:pPr>
              <w:spacing w:line="288" w:lineRule="auto"/>
              <w:rPr>
                <w:color w:val="00000A"/>
              </w:rPr>
            </w:pPr>
            <w:r>
              <w:rPr>
                <w:color w:val="00000A"/>
              </w:rPr>
              <w:t>90,63</w:t>
            </w:r>
          </w:p>
        </w:tc>
      </w:tr>
      <w:tr w:rsidR="00CA20D9" w14:paraId="7B78C95B" w14:textId="77777777">
        <w:trPr>
          <w:trHeight w:val="405"/>
        </w:trPr>
        <w:tc>
          <w:tcPr>
            <w:tcW w:w="7086" w:type="dxa"/>
            <w:tcBorders>
              <w:top w:val="single" w:sz="4" w:space="0" w:color="00000A"/>
              <w:left w:val="single" w:sz="4" w:space="0" w:color="00000A"/>
              <w:bottom w:val="single" w:sz="4" w:space="0" w:color="00000A"/>
            </w:tcBorders>
            <w:shd w:val="clear" w:color="auto" w:fill="FFFFFF"/>
          </w:tcPr>
          <w:p w14:paraId="216D1E41" w14:textId="77777777" w:rsidR="00CA20D9" w:rsidRDefault="00B8552D">
            <w:pPr>
              <w:tabs>
                <w:tab w:val="left" w:pos="390"/>
              </w:tabs>
              <w:spacing w:line="288" w:lineRule="auto"/>
              <w:ind w:left="380"/>
              <w:rPr>
                <w:color w:val="00000A"/>
                <w:sz w:val="22"/>
                <w:szCs w:val="22"/>
                <w:highlight w:val="white"/>
              </w:rPr>
            </w:pPr>
            <w:r>
              <w:rPr>
                <w:color w:val="00000A"/>
                <w:sz w:val="22"/>
                <w:szCs w:val="22"/>
                <w:shd w:val="clear" w:color="auto" w:fill="FFFFFF"/>
              </w:rPr>
              <w:t>monitoring</w:t>
            </w:r>
          </w:p>
        </w:tc>
        <w:tc>
          <w:tcPr>
            <w:tcW w:w="1722" w:type="dxa"/>
            <w:tcBorders>
              <w:top w:val="single" w:sz="4" w:space="0" w:color="00000A"/>
              <w:left w:val="single" w:sz="4" w:space="0" w:color="00000A"/>
              <w:bottom w:val="single" w:sz="4" w:space="0" w:color="00000A"/>
              <w:right w:val="single" w:sz="4" w:space="0" w:color="00000A"/>
            </w:tcBorders>
            <w:shd w:val="clear" w:color="auto" w:fill="FFFFFF"/>
            <w:tcMar>
              <w:top w:w="30" w:type="dxa"/>
              <w:left w:w="30" w:type="dxa"/>
              <w:bottom w:w="30" w:type="dxa"/>
              <w:right w:w="30" w:type="dxa"/>
            </w:tcMar>
          </w:tcPr>
          <w:p w14:paraId="722E762E" w14:textId="77777777" w:rsidR="00CA20D9" w:rsidRDefault="00B8552D">
            <w:pPr>
              <w:spacing w:line="288" w:lineRule="auto"/>
              <w:rPr>
                <w:color w:val="00000A"/>
              </w:rPr>
            </w:pPr>
            <w:r>
              <w:rPr>
                <w:color w:val="00000A"/>
              </w:rPr>
              <w:t>79,95</w:t>
            </w:r>
          </w:p>
        </w:tc>
      </w:tr>
      <w:tr w:rsidR="00CA20D9" w14:paraId="409A155F" w14:textId="77777777">
        <w:trPr>
          <w:trHeight w:val="405"/>
        </w:trPr>
        <w:tc>
          <w:tcPr>
            <w:tcW w:w="7086" w:type="dxa"/>
            <w:tcBorders>
              <w:top w:val="single" w:sz="4" w:space="0" w:color="00000A"/>
              <w:left w:val="single" w:sz="4" w:space="0" w:color="00000A"/>
              <w:bottom w:val="single" w:sz="4" w:space="0" w:color="00000A"/>
            </w:tcBorders>
            <w:shd w:val="clear" w:color="auto" w:fill="FFFFFF"/>
          </w:tcPr>
          <w:p w14:paraId="63D191A1" w14:textId="77777777" w:rsidR="00CA20D9" w:rsidRDefault="00B8552D">
            <w:pPr>
              <w:numPr>
                <w:ilvl w:val="1"/>
                <w:numId w:val="5"/>
              </w:numPr>
              <w:spacing w:line="288" w:lineRule="auto"/>
              <w:ind w:left="993" w:hanging="284"/>
            </w:pPr>
            <w:r>
              <w:rPr>
                <w:color w:val="000000"/>
                <w:sz w:val="22"/>
                <w:szCs w:val="22"/>
                <w:shd w:val="clear" w:color="auto" w:fill="FFFFFF"/>
              </w:rPr>
              <w:t xml:space="preserve">  zakup z tytułu usług telekomunikacyjnych</w:t>
            </w:r>
          </w:p>
        </w:tc>
        <w:tc>
          <w:tcPr>
            <w:tcW w:w="1722" w:type="dxa"/>
            <w:tcBorders>
              <w:top w:val="single" w:sz="4" w:space="0" w:color="00000A"/>
              <w:left w:val="single" w:sz="4" w:space="0" w:color="00000A"/>
              <w:bottom w:val="single" w:sz="4" w:space="0" w:color="00000A"/>
              <w:right w:val="single" w:sz="4" w:space="0" w:color="00000A"/>
            </w:tcBorders>
            <w:shd w:val="clear" w:color="auto" w:fill="FFFFFF"/>
            <w:tcMar>
              <w:top w:w="30" w:type="dxa"/>
              <w:left w:w="30" w:type="dxa"/>
              <w:bottom w:w="30" w:type="dxa"/>
              <w:right w:w="30" w:type="dxa"/>
            </w:tcMar>
          </w:tcPr>
          <w:p w14:paraId="79CCCB24" w14:textId="77777777" w:rsidR="00CA20D9" w:rsidRDefault="00B8552D">
            <w:pPr>
              <w:spacing w:line="288" w:lineRule="auto"/>
              <w:jc w:val="right"/>
              <w:rPr>
                <w:color w:val="00000A"/>
              </w:rPr>
            </w:pPr>
            <w:r>
              <w:rPr>
                <w:color w:val="00000A"/>
              </w:rPr>
              <w:t>689,96</w:t>
            </w:r>
          </w:p>
        </w:tc>
      </w:tr>
      <w:tr w:rsidR="00CA20D9" w14:paraId="3C8DD8CE" w14:textId="77777777">
        <w:trPr>
          <w:trHeight w:val="405"/>
        </w:trPr>
        <w:tc>
          <w:tcPr>
            <w:tcW w:w="7086" w:type="dxa"/>
            <w:tcBorders>
              <w:top w:val="single" w:sz="4" w:space="0" w:color="00000A"/>
              <w:left w:val="single" w:sz="4" w:space="0" w:color="00000A"/>
              <w:bottom w:val="single" w:sz="4" w:space="0" w:color="00000A"/>
            </w:tcBorders>
            <w:shd w:val="clear" w:color="auto" w:fill="FFFFFF"/>
          </w:tcPr>
          <w:p w14:paraId="7232A990" w14:textId="77777777" w:rsidR="00CA20D9" w:rsidRDefault="00B8552D">
            <w:pPr>
              <w:numPr>
                <w:ilvl w:val="0"/>
                <w:numId w:val="5"/>
              </w:numPr>
              <w:spacing w:line="288" w:lineRule="auto"/>
            </w:pPr>
            <w:r>
              <w:rPr>
                <w:color w:val="00000A"/>
                <w:shd w:val="clear" w:color="auto" w:fill="FFFFFF"/>
              </w:rPr>
              <w:t>odpis na ZFŚSocjalnych</w:t>
            </w:r>
          </w:p>
        </w:tc>
        <w:tc>
          <w:tcPr>
            <w:tcW w:w="1722" w:type="dxa"/>
            <w:tcBorders>
              <w:top w:val="single" w:sz="4" w:space="0" w:color="00000A"/>
              <w:left w:val="single" w:sz="4" w:space="0" w:color="00000A"/>
              <w:bottom w:val="single" w:sz="4" w:space="0" w:color="00000A"/>
              <w:right w:val="single" w:sz="4" w:space="0" w:color="00000A"/>
            </w:tcBorders>
            <w:shd w:val="clear" w:color="auto" w:fill="FFFFFF"/>
            <w:tcMar>
              <w:top w:w="30" w:type="dxa"/>
              <w:left w:w="30" w:type="dxa"/>
              <w:bottom w:w="30" w:type="dxa"/>
              <w:right w:w="30" w:type="dxa"/>
            </w:tcMar>
          </w:tcPr>
          <w:p w14:paraId="1C9FE12A" w14:textId="77777777" w:rsidR="00CA20D9" w:rsidRDefault="00B8552D">
            <w:pPr>
              <w:spacing w:line="288" w:lineRule="auto"/>
              <w:jc w:val="right"/>
            </w:pPr>
            <w:r>
              <w:rPr>
                <w:color w:val="00000A"/>
              </w:rPr>
              <w:t>2 493,52</w:t>
            </w:r>
          </w:p>
        </w:tc>
      </w:tr>
      <w:tr w:rsidR="00CA20D9" w14:paraId="4B3A54F2" w14:textId="77777777">
        <w:trPr>
          <w:trHeight w:val="411"/>
        </w:trPr>
        <w:tc>
          <w:tcPr>
            <w:tcW w:w="7086" w:type="dxa"/>
            <w:tcBorders>
              <w:top w:val="single" w:sz="4" w:space="0" w:color="00000A"/>
              <w:left w:val="single" w:sz="4" w:space="0" w:color="00000A"/>
              <w:bottom w:val="single" w:sz="4" w:space="0" w:color="00000A"/>
            </w:tcBorders>
            <w:shd w:val="clear" w:color="auto" w:fill="D9D9D9"/>
          </w:tcPr>
          <w:p w14:paraId="28C33ACB" w14:textId="77777777" w:rsidR="00CA20D9" w:rsidRDefault="00B8552D">
            <w:pPr>
              <w:spacing w:line="288" w:lineRule="auto"/>
              <w:ind w:left="380"/>
              <w:jc w:val="both"/>
            </w:pPr>
            <w:r>
              <w:rPr>
                <w:color w:val="00000A"/>
                <w:shd w:val="clear" w:color="auto" w:fill="FFFFFF"/>
              </w:rPr>
              <w:t>Rozdział 85503-Karta dużej rodziny</w:t>
            </w:r>
          </w:p>
        </w:tc>
        <w:tc>
          <w:tcPr>
            <w:tcW w:w="1722" w:type="dxa"/>
            <w:tcBorders>
              <w:top w:val="single" w:sz="4" w:space="0" w:color="00000A"/>
              <w:left w:val="single" w:sz="4" w:space="0" w:color="00000A"/>
              <w:bottom w:val="single" w:sz="4" w:space="0" w:color="00000A"/>
              <w:right w:val="single" w:sz="4" w:space="0" w:color="00000A"/>
            </w:tcBorders>
            <w:shd w:val="clear" w:color="auto" w:fill="D9D9D9"/>
            <w:tcMar>
              <w:top w:w="30" w:type="dxa"/>
              <w:left w:w="30" w:type="dxa"/>
              <w:bottom w:w="30" w:type="dxa"/>
              <w:right w:w="30" w:type="dxa"/>
            </w:tcMar>
          </w:tcPr>
          <w:p w14:paraId="64B33D0F" w14:textId="77777777" w:rsidR="00CA20D9" w:rsidRDefault="00B8552D">
            <w:pPr>
              <w:spacing w:line="288" w:lineRule="auto"/>
              <w:jc w:val="right"/>
              <w:rPr>
                <w:b/>
                <w:color w:val="00000A"/>
              </w:rPr>
            </w:pPr>
            <w:r>
              <w:rPr>
                <w:color w:val="00000A"/>
              </w:rPr>
              <w:t>505,61</w:t>
            </w:r>
          </w:p>
        </w:tc>
      </w:tr>
      <w:tr w:rsidR="00CA20D9" w14:paraId="22525989" w14:textId="77777777">
        <w:trPr>
          <w:trHeight w:val="411"/>
        </w:trPr>
        <w:tc>
          <w:tcPr>
            <w:tcW w:w="7086" w:type="dxa"/>
            <w:tcBorders>
              <w:top w:val="single" w:sz="4" w:space="0" w:color="00000A"/>
              <w:left w:val="single" w:sz="4" w:space="0" w:color="00000A"/>
              <w:bottom w:val="single" w:sz="4" w:space="0" w:color="00000A"/>
            </w:tcBorders>
            <w:shd w:val="clear" w:color="auto" w:fill="FFFFFF"/>
          </w:tcPr>
          <w:p w14:paraId="17D9A25B" w14:textId="77777777" w:rsidR="00CA20D9" w:rsidRDefault="00B8552D">
            <w:pPr>
              <w:spacing w:line="288" w:lineRule="auto"/>
              <w:ind w:left="380"/>
              <w:jc w:val="both"/>
            </w:pPr>
            <w:r>
              <w:rPr>
                <w:color w:val="00000A"/>
                <w:shd w:val="clear" w:color="auto" w:fill="FFFFFF"/>
              </w:rPr>
              <w:t>zakup materiałów i wyposażenia</w:t>
            </w:r>
          </w:p>
        </w:tc>
        <w:tc>
          <w:tcPr>
            <w:tcW w:w="1722" w:type="dxa"/>
            <w:tcBorders>
              <w:top w:val="single" w:sz="4" w:space="0" w:color="00000A"/>
              <w:left w:val="single" w:sz="4" w:space="0" w:color="00000A"/>
              <w:bottom w:val="single" w:sz="4" w:space="0" w:color="00000A"/>
              <w:right w:val="single" w:sz="4" w:space="0" w:color="00000A"/>
            </w:tcBorders>
            <w:shd w:val="clear" w:color="auto" w:fill="FFFFFF"/>
            <w:tcMar>
              <w:top w:w="30" w:type="dxa"/>
              <w:left w:w="30" w:type="dxa"/>
              <w:bottom w:w="30" w:type="dxa"/>
              <w:right w:w="30" w:type="dxa"/>
            </w:tcMar>
          </w:tcPr>
          <w:p w14:paraId="133639C1" w14:textId="77777777" w:rsidR="00CA20D9" w:rsidRDefault="00B8552D">
            <w:pPr>
              <w:spacing w:line="288" w:lineRule="auto"/>
              <w:jc w:val="right"/>
            </w:pPr>
            <w:r>
              <w:rPr>
                <w:color w:val="00000A"/>
              </w:rPr>
              <w:t>505,61</w:t>
            </w:r>
          </w:p>
        </w:tc>
      </w:tr>
      <w:tr w:rsidR="00CA20D9" w14:paraId="7A0087EE" w14:textId="77777777">
        <w:trPr>
          <w:trHeight w:val="411"/>
        </w:trPr>
        <w:tc>
          <w:tcPr>
            <w:tcW w:w="7086" w:type="dxa"/>
            <w:tcBorders>
              <w:top w:val="single" w:sz="4" w:space="0" w:color="00000A"/>
              <w:left w:val="single" w:sz="4" w:space="0" w:color="00000A"/>
              <w:bottom w:val="single" w:sz="4" w:space="0" w:color="00000A"/>
            </w:tcBorders>
            <w:shd w:val="clear" w:color="auto" w:fill="D9D9D9"/>
          </w:tcPr>
          <w:p w14:paraId="4C41ADFE" w14:textId="77777777" w:rsidR="00CA20D9" w:rsidRDefault="00B8552D">
            <w:pPr>
              <w:spacing w:line="288" w:lineRule="auto"/>
              <w:ind w:left="437"/>
              <w:jc w:val="both"/>
            </w:pPr>
            <w:r>
              <w:rPr>
                <w:color w:val="00000A"/>
                <w:shd w:val="clear" w:color="auto" w:fill="FFFFFF"/>
              </w:rPr>
              <w:t>Rozdział 85504-Wspieranie rodziny</w:t>
            </w:r>
          </w:p>
        </w:tc>
        <w:tc>
          <w:tcPr>
            <w:tcW w:w="1722" w:type="dxa"/>
            <w:tcBorders>
              <w:top w:val="single" w:sz="4" w:space="0" w:color="00000A"/>
              <w:left w:val="single" w:sz="4" w:space="0" w:color="00000A"/>
              <w:bottom w:val="single" w:sz="4" w:space="0" w:color="00000A"/>
              <w:right w:val="single" w:sz="4" w:space="0" w:color="00000A"/>
            </w:tcBorders>
            <w:shd w:val="clear" w:color="auto" w:fill="D9D9D9"/>
            <w:tcMar>
              <w:top w:w="30" w:type="dxa"/>
              <w:left w:w="30" w:type="dxa"/>
              <w:bottom w:w="30" w:type="dxa"/>
              <w:right w:w="30" w:type="dxa"/>
            </w:tcMar>
          </w:tcPr>
          <w:p w14:paraId="0EBCBF38" w14:textId="77777777" w:rsidR="00CA20D9" w:rsidRDefault="00B8552D">
            <w:pPr>
              <w:spacing w:line="288" w:lineRule="auto"/>
              <w:jc w:val="right"/>
            </w:pPr>
            <w:r>
              <w:rPr>
                <w:color w:val="00000A"/>
              </w:rPr>
              <w:t>315 740,00</w:t>
            </w:r>
          </w:p>
        </w:tc>
      </w:tr>
      <w:tr w:rsidR="00CA20D9" w14:paraId="6C67650E" w14:textId="77777777">
        <w:trPr>
          <w:trHeight w:val="405"/>
        </w:trPr>
        <w:tc>
          <w:tcPr>
            <w:tcW w:w="7086" w:type="dxa"/>
            <w:tcBorders>
              <w:top w:val="single" w:sz="4" w:space="0" w:color="00000A"/>
              <w:left w:val="single" w:sz="4" w:space="0" w:color="00000A"/>
              <w:bottom w:val="single" w:sz="4" w:space="0" w:color="00000A"/>
            </w:tcBorders>
            <w:shd w:val="clear" w:color="auto" w:fill="FFFFFF"/>
          </w:tcPr>
          <w:p w14:paraId="016BA555" w14:textId="77777777" w:rsidR="00CA20D9" w:rsidRDefault="00B8552D">
            <w:pPr>
              <w:spacing w:line="288" w:lineRule="auto"/>
              <w:ind w:left="380"/>
              <w:jc w:val="both"/>
            </w:pPr>
            <w:r>
              <w:rPr>
                <w:color w:val="00000A"/>
                <w:shd w:val="clear" w:color="auto" w:fill="FFFFFF"/>
              </w:rPr>
              <w:t>świadczenia społeczne</w:t>
            </w:r>
          </w:p>
        </w:tc>
        <w:tc>
          <w:tcPr>
            <w:tcW w:w="1722" w:type="dxa"/>
            <w:tcBorders>
              <w:top w:val="single" w:sz="4" w:space="0" w:color="00000A"/>
              <w:left w:val="single" w:sz="4" w:space="0" w:color="00000A"/>
              <w:bottom w:val="single" w:sz="4" w:space="0" w:color="00000A"/>
              <w:right w:val="single" w:sz="4" w:space="0" w:color="00000A"/>
            </w:tcBorders>
            <w:shd w:val="clear" w:color="auto" w:fill="FFFFFF"/>
            <w:tcMar>
              <w:top w:w="30" w:type="dxa"/>
              <w:left w:w="30" w:type="dxa"/>
              <w:bottom w:w="30" w:type="dxa"/>
              <w:right w:w="30" w:type="dxa"/>
            </w:tcMar>
          </w:tcPr>
          <w:p w14:paraId="19B268B3" w14:textId="77777777" w:rsidR="00CA20D9" w:rsidRDefault="00B8552D">
            <w:pPr>
              <w:spacing w:line="288" w:lineRule="auto"/>
              <w:jc w:val="right"/>
            </w:pPr>
            <w:r>
              <w:rPr>
                <w:color w:val="00000A"/>
              </w:rPr>
              <w:t>305 550</w:t>
            </w:r>
          </w:p>
        </w:tc>
      </w:tr>
      <w:tr w:rsidR="00CA20D9" w14:paraId="69D0A72C" w14:textId="77777777">
        <w:trPr>
          <w:trHeight w:val="405"/>
        </w:trPr>
        <w:tc>
          <w:tcPr>
            <w:tcW w:w="7086" w:type="dxa"/>
            <w:tcBorders>
              <w:top w:val="single" w:sz="4" w:space="0" w:color="00000A"/>
              <w:left w:val="single" w:sz="4" w:space="0" w:color="00000A"/>
              <w:bottom w:val="single" w:sz="4" w:space="0" w:color="00000A"/>
            </w:tcBorders>
            <w:shd w:val="clear" w:color="auto" w:fill="FFFFFF"/>
          </w:tcPr>
          <w:p w14:paraId="559CC11C" w14:textId="77777777" w:rsidR="00CA20D9" w:rsidRDefault="00B8552D">
            <w:pPr>
              <w:spacing w:line="288" w:lineRule="auto"/>
              <w:ind w:left="720"/>
              <w:jc w:val="both"/>
            </w:pPr>
            <w:r>
              <w:rPr>
                <w:color w:val="00000A"/>
                <w:sz w:val="22"/>
                <w:szCs w:val="22"/>
                <w:shd w:val="clear" w:color="auto" w:fill="FFFFFF"/>
              </w:rPr>
              <w:t xml:space="preserve">      na wynagrodzenia oraz pochodne od wynagrodzeń z zadań zleconych w rozdziale 85504</w:t>
            </w:r>
          </w:p>
        </w:tc>
        <w:tc>
          <w:tcPr>
            <w:tcW w:w="1722" w:type="dxa"/>
            <w:tcBorders>
              <w:top w:val="single" w:sz="4" w:space="0" w:color="00000A"/>
              <w:left w:val="single" w:sz="4" w:space="0" w:color="00000A"/>
              <w:bottom w:val="single" w:sz="4" w:space="0" w:color="00000A"/>
              <w:right w:val="single" w:sz="4" w:space="0" w:color="00000A"/>
            </w:tcBorders>
            <w:shd w:val="clear" w:color="auto" w:fill="FFFFFF"/>
            <w:tcMar>
              <w:top w:w="30" w:type="dxa"/>
              <w:left w:w="30" w:type="dxa"/>
              <w:bottom w:w="30" w:type="dxa"/>
              <w:right w:w="30" w:type="dxa"/>
            </w:tcMar>
          </w:tcPr>
          <w:p w14:paraId="79A92A82" w14:textId="77777777" w:rsidR="00CA20D9" w:rsidRDefault="00B8552D">
            <w:pPr>
              <w:spacing w:line="288" w:lineRule="auto"/>
              <w:jc w:val="right"/>
            </w:pPr>
            <w:r>
              <w:rPr>
                <w:color w:val="00000A"/>
              </w:rPr>
              <w:t xml:space="preserve">         8 151,42    </w:t>
            </w:r>
          </w:p>
        </w:tc>
      </w:tr>
      <w:tr w:rsidR="00CA20D9" w14:paraId="4DECA64F" w14:textId="77777777">
        <w:trPr>
          <w:trHeight w:val="405"/>
        </w:trPr>
        <w:tc>
          <w:tcPr>
            <w:tcW w:w="7086" w:type="dxa"/>
            <w:tcBorders>
              <w:top w:val="single" w:sz="4" w:space="0" w:color="00000A"/>
              <w:left w:val="single" w:sz="4" w:space="0" w:color="00000A"/>
              <w:bottom w:val="single" w:sz="4" w:space="0" w:color="00000A"/>
            </w:tcBorders>
            <w:shd w:val="clear" w:color="auto" w:fill="FFFFFF"/>
          </w:tcPr>
          <w:p w14:paraId="04AA3D32" w14:textId="77777777" w:rsidR="00CA20D9" w:rsidRDefault="00B8552D">
            <w:pPr>
              <w:numPr>
                <w:ilvl w:val="0"/>
                <w:numId w:val="5"/>
              </w:numPr>
              <w:spacing w:line="15" w:lineRule="atLeast"/>
            </w:pPr>
            <w:r>
              <w:rPr>
                <w:color w:val="00000A"/>
                <w:sz w:val="22"/>
                <w:szCs w:val="22"/>
                <w:shd w:val="clear" w:color="auto" w:fill="FFFFFF"/>
              </w:rPr>
              <w:t xml:space="preserve">zakup materiałów i wyposażenia </w:t>
            </w:r>
          </w:p>
        </w:tc>
        <w:tc>
          <w:tcPr>
            <w:tcW w:w="1722" w:type="dxa"/>
            <w:tcBorders>
              <w:top w:val="single" w:sz="4" w:space="0" w:color="00000A"/>
              <w:left w:val="single" w:sz="4" w:space="0" w:color="00000A"/>
              <w:bottom w:val="single" w:sz="4" w:space="0" w:color="00000A"/>
              <w:right w:val="single" w:sz="4" w:space="0" w:color="00000A"/>
            </w:tcBorders>
            <w:shd w:val="clear" w:color="auto" w:fill="FFFFFF"/>
            <w:tcMar>
              <w:top w:w="30" w:type="dxa"/>
              <w:left w:w="30" w:type="dxa"/>
              <w:bottom w:w="30" w:type="dxa"/>
              <w:right w:w="30" w:type="dxa"/>
            </w:tcMar>
          </w:tcPr>
          <w:p w14:paraId="11FA6475" w14:textId="77777777" w:rsidR="00CA20D9" w:rsidRDefault="00B8552D">
            <w:pPr>
              <w:spacing w:line="288" w:lineRule="auto"/>
            </w:pPr>
            <w:r>
              <w:rPr>
                <w:color w:val="00000A"/>
              </w:rPr>
              <w:t xml:space="preserve">             2 038,58 </w:t>
            </w:r>
          </w:p>
        </w:tc>
      </w:tr>
      <w:tr w:rsidR="00CA20D9" w14:paraId="72FE7FED" w14:textId="77777777">
        <w:trPr>
          <w:trHeight w:val="405"/>
        </w:trPr>
        <w:tc>
          <w:tcPr>
            <w:tcW w:w="7086" w:type="dxa"/>
            <w:tcBorders>
              <w:top w:val="single" w:sz="4" w:space="0" w:color="00000A"/>
              <w:left w:val="single" w:sz="4" w:space="0" w:color="00000A"/>
              <w:bottom w:val="single" w:sz="4" w:space="0" w:color="00000A"/>
            </w:tcBorders>
            <w:shd w:val="clear" w:color="auto" w:fill="FFFFFF"/>
          </w:tcPr>
          <w:p w14:paraId="0AB4FB52" w14:textId="77777777" w:rsidR="00CA20D9" w:rsidRDefault="00B8552D">
            <w:pPr>
              <w:spacing w:line="15" w:lineRule="atLeast"/>
              <w:ind w:left="437"/>
              <w:rPr>
                <w:color w:val="00000A"/>
                <w:sz w:val="22"/>
                <w:szCs w:val="22"/>
                <w:highlight w:val="white"/>
              </w:rPr>
            </w:pPr>
            <w:r>
              <w:rPr>
                <w:color w:val="00000A"/>
                <w:sz w:val="22"/>
                <w:szCs w:val="22"/>
                <w:shd w:val="clear" w:color="auto" w:fill="FFFFFF"/>
              </w:rPr>
              <w:t>w tym:</w:t>
            </w:r>
          </w:p>
        </w:tc>
        <w:tc>
          <w:tcPr>
            <w:tcW w:w="1722" w:type="dxa"/>
            <w:tcBorders>
              <w:top w:val="single" w:sz="4" w:space="0" w:color="00000A"/>
              <w:left w:val="single" w:sz="4" w:space="0" w:color="00000A"/>
              <w:bottom w:val="single" w:sz="4" w:space="0" w:color="00000A"/>
              <w:right w:val="single" w:sz="4" w:space="0" w:color="00000A"/>
            </w:tcBorders>
            <w:shd w:val="clear" w:color="auto" w:fill="FFFFFF"/>
            <w:tcMar>
              <w:top w:w="30" w:type="dxa"/>
              <w:left w:w="30" w:type="dxa"/>
              <w:bottom w:w="30" w:type="dxa"/>
              <w:right w:w="30" w:type="dxa"/>
            </w:tcMar>
          </w:tcPr>
          <w:p w14:paraId="5C1A2B5D" w14:textId="77777777" w:rsidR="00CA20D9" w:rsidRDefault="00CA20D9">
            <w:pPr>
              <w:snapToGrid w:val="0"/>
              <w:spacing w:line="288" w:lineRule="auto"/>
              <w:rPr>
                <w:color w:val="00000A"/>
                <w:sz w:val="22"/>
                <w:szCs w:val="22"/>
                <w:highlight w:val="white"/>
              </w:rPr>
            </w:pPr>
          </w:p>
        </w:tc>
      </w:tr>
      <w:tr w:rsidR="00CA20D9" w14:paraId="147A95A9" w14:textId="77777777">
        <w:trPr>
          <w:trHeight w:val="405"/>
        </w:trPr>
        <w:tc>
          <w:tcPr>
            <w:tcW w:w="7086" w:type="dxa"/>
            <w:tcBorders>
              <w:top w:val="single" w:sz="4" w:space="0" w:color="00000A"/>
              <w:left w:val="single" w:sz="4" w:space="0" w:color="00000A"/>
              <w:bottom w:val="single" w:sz="4" w:space="0" w:color="00000A"/>
            </w:tcBorders>
            <w:shd w:val="clear" w:color="auto" w:fill="FFFFFF"/>
          </w:tcPr>
          <w:p w14:paraId="287E8B94" w14:textId="77777777" w:rsidR="00CA20D9" w:rsidRDefault="00B8552D">
            <w:pPr>
              <w:spacing w:line="15" w:lineRule="atLeast"/>
              <w:ind w:left="437"/>
            </w:pPr>
            <w:r>
              <w:rPr>
                <w:color w:val="00000A"/>
                <w:sz w:val="22"/>
                <w:szCs w:val="22"/>
                <w:shd w:val="clear" w:color="auto" w:fill="FFFFFF"/>
              </w:rPr>
              <w:t>licencja na świadczenia dobry start</w:t>
            </w:r>
          </w:p>
        </w:tc>
        <w:tc>
          <w:tcPr>
            <w:tcW w:w="1722" w:type="dxa"/>
            <w:tcBorders>
              <w:top w:val="single" w:sz="4" w:space="0" w:color="00000A"/>
              <w:left w:val="single" w:sz="4" w:space="0" w:color="00000A"/>
              <w:bottom w:val="single" w:sz="4" w:space="0" w:color="00000A"/>
              <w:right w:val="single" w:sz="4" w:space="0" w:color="00000A"/>
            </w:tcBorders>
            <w:shd w:val="clear" w:color="auto" w:fill="FFFFFF"/>
            <w:tcMar>
              <w:top w:w="30" w:type="dxa"/>
              <w:left w:w="30" w:type="dxa"/>
              <w:bottom w:w="30" w:type="dxa"/>
              <w:right w:w="30" w:type="dxa"/>
            </w:tcMar>
          </w:tcPr>
          <w:p w14:paraId="19BD7693" w14:textId="77777777" w:rsidR="00CA20D9" w:rsidRDefault="00B8552D">
            <w:pPr>
              <w:spacing w:line="288" w:lineRule="auto"/>
              <w:rPr>
                <w:color w:val="00000A"/>
              </w:rPr>
            </w:pPr>
            <w:r>
              <w:rPr>
                <w:color w:val="00000A"/>
              </w:rPr>
              <w:t>1453,86</w:t>
            </w:r>
          </w:p>
        </w:tc>
      </w:tr>
      <w:tr w:rsidR="00CA20D9" w14:paraId="03A38748" w14:textId="77777777">
        <w:trPr>
          <w:trHeight w:val="405"/>
        </w:trPr>
        <w:tc>
          <w:tcPr>
            <w:tcW w:w="7086" w:type="dxa"/>
            <w:tcBorders>
              <w:top w:val="single" w:sz="4" w:space="0" w:color="00000A"/>
              <w:left w:val="single" w:sz="4" w:space="0" w:color="00000A"/>
              <w:bottom w:val="single" w:sz="4" w:space="0" w:color="00000A"/>
            </w:tcBorders>
            <w:shd w:val="clear" w:color="auto" w:fill="FFFFFF"/>
          </w:tcPr>
          <w:p w14:paraId="3DCC26F9" w14:textId="77777777" w:rsidR="00CA20D9" w:rsidRDefault="00B8552D">
            <w:pPr>
              <w:spacing w:line="15" w:lineRule="atLeast"/>
              <w:ind w:left="380"/>
            </w:pPr>
            <w:r>
              <w:rPr>
                <w:color w:val="00000A"/>
                <w:sz w:val="22"/>
                <w:szCs w:val="22"/>
                <w:shd w:val="clear" w:color="auto" w:fill="FFFFFF"/>
              </w:rPr>
              <w:t>zakup materiałów biurowych</w:t>
            </w:r>
          </w:p>
        </w:tc>
        <w:tc>
          <w:tcPr>
            <w:tcW w:w="1722" w:type="dxa"/>
            <w:tcBorders>
              <w:top w:val="single" w:sz="4" w:space="0" w:color="00000A"/>
              <w:left w:val="single" w:sz="4" w:space="0" w:color="00000A"/>
              <w:bottom w:val="single" w:sz="4" w:space="0" w:color="00000A"/>
              <w:right w:val="single" w:sz="4" w:space="0" w:color="00000A"/>
            </w:tcBorders>
            <w:shd w:val="clear" w:color="auto" w:fill="FFFFFF"/>
            <w:tcMar>
              <w:top w:w="30" w:type="dxa"/>
              <w:left w:w="30" w:type="dxa"/>
              <w:bottom w:w="30" w:type="dxa"/>
              <w:right w:w="30" w:type="dxa"/>
            </w:tcMar>
          </w:tcPr>
          <w:p w14:paraId="5BFFE93C" w14:textId="77777777" w:rsidR="00CA20D9" w:rsidRDefault="00B8552D">
            <w:pPr>
              <w:spacing w:line="288" w:lineRule="auto"/>
              <w:rPr>
                <w:color w:val="00000A"/>
              </w:rPr>
            </w:pPr>
            <w:r>
              <w:rPr>
                <w:color w:val="00000A"/>
              </w:rPr>
              <w:t>404,72</w:t>
            </w:r>
          </w:p>
        </w:tc>
      </w:tr>
      <w:tr w:rsidR="00CA20D9" w14:paraId="546B7F93" w14:textId="77777777">
        <w:trPr>
          <w:trHeight w:val="405"/>
        </w:trPr>
        <w:tc>
          <w:tcPr>
            <w:tcW w:w="7086" w:type="dxa"/>
            <w:tcBorders>
              <w:top w:val="single" w:sz="4" w:space="0" w:color="00000A"/>
              <w:left w:val="single" w:sz="4" w:space="0" w:color="00000A"/>
              <w:bottom w:val="single" w:sz="4" w:space="0" w:color="00000A"/>
            </w:tcBorders>
            <w:shd w:val="clear" w:color="auto" w:fill="FFFFFF"/>
          </w:tcPr>
          <w:p w14:paraId="33897886" w14:textId="77777777" w:rsidR="00CA20D9" w:rsidRDefault="00B8552D">
            <w:pPr>
              <w:spacing w:line="15" w:lineRule="atLeast"/>
              <w:ind w:left="380"/>
            </w:pPr>
            <w:r>
              <w:rPr>
                <w:color w:val="00000A"/>
                <w:sz w:val="22"/>
                <w:szCs w:val="22"/>
                <w:shd w:val="clear" w:color="auto" w:fill="FFFFFF"/>
              </w:rPr>
              <w:t>druki</w:t>
            </w:r>
          </w:p>
        </w:tc>
        <w:tc>
          <w:tcPr>
            <w:tcW w:w="1722" w:type="dxa"/>
            <w:tcBorders>
              <w:top w:val="single" w:sz="4" w:space="0" w:color="00000A"/>
              <w:left w:val="single" w:sz="4" w:space="0" w:color="00000A"/>
              <w:bottom w:val="single" w:sz="4" w:space="0" w:color="00000A"/>
              <w:right w:val="single" w:sz="4" w:space="0" w:color="00000A"/>
            </w:tcBorders>
            <w:shd w:val="clear" w:color="auto" w:fill="FFFFFF"/>
            <w:tcMar>
              <w:top w:w="30" w:type="dxa"/>
              <w:left w:w="30" w:type="dxa"/>
              <w:bottom w:w="30" w:type="dxa"/>
              <w:right w:w="30" w:type="dxa"/>
            </w:tcMar>
          </w:tcPr>
          <w:p w14:paraId="3BE17C54" w14:textId="77777777" w:rsidR="00CA20D9" w:rsidRDefault="00B8552D">
            <w:pPr>
              <w:spacing w:line="288" w:lineRule="auto"/>
              <w:rPr>
                <w:color w:val="00000A"/>
              </w:rPr>
            </w:pPr>
            <w:r>
              <w:rPr>
                <w:color w:val="00000A"/>
              </w:rPr>
              <w:t>180,00</w:t>
            </w:r>
          </w:p>
        </w:tc>
      </w:tr>
      <w:tr w:rsidR="00CA20D9" w14:paraId="46403A19" w14:textId="77777777">
        <w:trPr>
          <w:trHeight w:val="23"/>
        </w:trPr>
        <w:tc>
          <w:tcPr>
            <w:tcW w:w="7086" w:type="dxa"/>
            <w:tcBorders>
              <w:top w:val="single" w:sz="4" w:space="0" w:color="000000"/>
              <w:left w:val="single" w:sz="4" w:space="0" w:color="000000"/>
              <w:bottom w:val="single" w:sz="4" w:space="0" w:color="00000A"/>
            </w:tcBorders>
            <w:shd w:val="clear" w:color="auto" w:fill="CCCCCC"/>
          </w:tcPr>
          <w:p w14:paraId="3B0A1B2C" w14:textId="77777777" w:rsidR="00CA20D9" w:rsidRDefault="00B8552D">
            <w:pPr>
              <w:spacing w:line="288" w:lineRule="auto"/>
              <w:ind w:left="437"/>
            </w:pPr>
            <w:r>
              <w:rPr>
                <w:color w:val="00000A"/>
                <w:shd w:val="clear" w:color="auto" w:fill="FFFFFF"/>
              </w:rPr>
              <w:t>Rozdział 85513 – składki na ubezpieczenie zdrowotne opłacane za osoby pobierające niektóre świadczenia z pomocy społecznej, niektóre świadczenia rodzinne oraz za osoby uczestniczące w zajęciach w centrum integracji społecznej</w:t>
            </w:r>
          </w:p>
        </w:tc>
        <w:tc>
          <w:tcPr>
            <w:tcW w:w="1722" w:type="dxa"/>
            <w:tcBorders>
              <w:top w:val="single" w:sz="4" w:space="0" w:color="000000"/>
              <w:left w:val="single" w:sz="4" w:space="0" w:color="00000A"/>
              <w:bottom w:val="single" w:sz="4" w:space="0" w:color="00000A"/>
              <w:right w:val="single" w:sz="4" w:space="0" w:color="000000"/>
            </w:tcBorders>
            <w:shd w:val="clear" w:color="auto" w:fill="CCCCCC"/>
            <w:tcMar>
              <w:top w:w="30" w:type="dxa"/>
              <w:left w:w="30" w:type="dxa"/>
              <w:bottom w:w="30" w:type="dxa"/>
              <w:right w:w="30" w:type="dxa"/>
            </w:tcMar>
          </w:tcPr>
          <w:p w14:paraId="0DC128A0" w14:textId="77777777" w:rsidR="00CA20D9" w:rsidRDefault="00B8552D">
            <w:pPr>
              <w:spacing w:line="15" w:lineRule="atLeast"/>
              <w:jc w:val="right"/>
            </w:pPr>
            <w:r>
              <w:rPr>
                <w:color w:val="00000A"/>
              </w:rPr>
              <w:t>39 796,30</w:t>
            </w:r>
          </w:p>
        </w:tc>
      </w:tr>
      <w:tr w:rsidR="00CA20D9" w14:paraId="0B1F63C7" w14:textId="77777777">
        <w:trPr>
          <w:trHeight w:val="720"/>
        </w:trPr>
        <w:tc>
          <w:tcPr>
            <w:tcW w:w="7086" w:type="dxa"/>
            <w:tcBorders>
              <w:top w:val="single" w:sz="4" w:space="0" w:color="00000A"/>
              <w:left w:val="single" w:sz="4" w:space="0" w:color="000000"/>
              <w:bottom w:val="single" w:sz="4" w:space="0" w:color="00000A"/>
            </w:tcBorders>
            <w:shd w:val="clear" w:color="auto" w:fill="FFFFFF"/>
          </w:tcPr>
          <w:p w14:paraId="29019EDC" w14:textId="77777777" w:rsidR="00CA20D9" w:rsidRDefault="00B8552D">
            <w:pPr>
              <w:numPr>
                <w:ilvl w:val="0"/>
                <w:numId w:val="5"/>
              </w:numPr>
              <w:spacing w:line="288" w:lineRule="auto"/>
            </w:pPr>
            <w:r>
              <w:rPr>
                <w:color w:val="00000A"/>
                <w:shd w:val="clear" w:color="auto" w:fill="FFFFFF"/>
              </w:rPr>
              <w:t xml:space="preserve">opłacono składki na ubezpieczenie zdrowotne </w:t>
            </w:r>
            <w:r>
              <w:rPr>
                <w:color w:val="000000"/>
                <w:shd w:val="clear" w:color="auto" w:fill="FFFFFF"/>
              </w:rPr>
              <w:t>51</w:t>
            </w:r>
            <w:r>
              <w:rPr>
                <w:color w:val="00000A"/>
                <w:shd w:val="clear" w:color="auto" w:fill="FFFFFF"/>
              </w:rPr>
              <w:t xml:space="preserve"> osobom pobierające niektóre świadczenia rodzinne    </w:t>
            </w:r>
          </w:p>
        </w:tc>
        <w:tc>
          <w:tcPr>
            <w:tcW w:w="1722" w:type="dxa"/>
            <w:tcBorders>
              <w:top w:val="single" w:sz="4" w:space="0" w:color="00000A"/>
              <w:left w:val="single" w:sz="4" w:space="0" w:color="00000A"/>
              <w:bottom w:val="single" w:sz="4" w:space="0" w:color="00000A"/>
              <w:right w:val="single" w:sz="4" w:space="0" w:color="000000"/>
            </w:tcBorders>
            <w:shd w:val="clear" w:color="auto" w:fill="FFFFFF"/>
            <w:tcMar>
              <w:top w:w="30" w:type="dxa"/>
              <w:left w:w="30" w:type="dxa"/>
              <w:bottom w:w="30" w:type="dxa"/>
              <w:right w:w="30" w:type="dxa"/>
            </w:tcMar>
            <w:vAlign w:val="center"/>
          </w:tcPr>
          <w:p w14:paraId="3E38263A" w14:textId="77777777" w:rsidR="00CA20D9" w:rsidRDefault="00B8552D">
            <w:pPr>
              <w:spacing w:line="288" w:lineRule="auto"/>
              <w:jc w:val="right"/>
            </w:pPr>
            <w:r>
              <w:rPr>
                <w:color w:val="00000A"/>
              </w:rPr>
              <w:t>39 796,30</w:t>
            </w:r>
          </w:p>
        </w:tc>
      </w:tr>
      <w:tr w:rsidR="00CA20D9" w14:paraId="1D846D8E" w14:textId="77777777">
        <w:trPr>
          <w:trHeight w:val="405"/>
        </w:trPr>
        <w:tc>
          <w:tcPr>
            <w:tcW w:w="7086" w:type="dxa"/>
            <w:tcBorders>
              <w:top w:val="single" w:sz="4" w:space="0" w:color="00000A"/>
              <w:left w:val="single" w:sz="4" w:space="0" w:color="00000A"/>
              <w:bottom w:val="single" w:sz="4" w:space="0" w:color="00000A"/>
            </w:tcBorders>
            <w:shd w:val="clear" w:color="auto" w:fill="FFFFFF"/>
          </w:tcPr>
          <w:p w14:paraId="4E438190" w14:textId="77777777" w:rsidR="00CA20D9" w:rsidRDefault="00CA20D9">
            <w:pPr>
              <w:snapToGrid w:val="0"/>
              <w:spacing w:line="15" w:lineRule="atLeast"/>
              <w:ind w:left="720"/>
              <w:rPr>
                <w:color w:val="00000A"/>
                <w:sz w:val="22"/>
                <w:szCs w:val="22"/>
                <w:highlight w:val="white"/>
                <w:lang w:eastAsia="pl-PL"/>
              </w:rPr>
            </w:pPr>
          </w:p>
        </w:tc>
        <w:tc>
          <w:tcPr>
            <w:tcW w:w="1722" w:type="dxa"/>
            <w:tcBorders>
              <w:top w:val="single" w:sz="4" w:space="0" w:color="00000A"/>
              <w:left w:val="single" w:sz="4" w:space="0" w:color="00000A"/>
              <w:bottom w:val="single" w:sz="4" w:space="0" w:color="00000A"/>
              <w:right w:val="single" w:sz="4" w:space="0" w:color="00000A"/>
            </w:tcBorders>
            <w:shd w:val="clear" w:color="auto" w:fill="FFFFFF"/>
            <w:tcMar>
              <w:top w:w="30" w:type="dxa"/>
              <w:left w:w="30" w:type="dxa"/>
              <w:bottom w:w="30" w:type="dxa"/>
              <w:right w:w="30" w:type="dxa"/>
            </w:tcMar>
          </w:tcPr>
          <w:p w14:paraId="0ECE5AF7" w14:textId="77777777" w:rsidR="00CA20D9" w:rsidRDefault="00CA20D9">
            <w:pPr>
              <w:snapToGrid w:val="0"/>
              <w:spacing w:line="288" w:lineRule="auto"/>
              <w:rPr>
                <w:color w:val="00000A"/>
                <w:sz w:val="22"/>
                <w:szCs w:val="22"/>
                <w:highlight w:val="white"/>
              </w:rPr>
            </w:pPr>
          </w:p>
        </w:tc>
      </w:tr>
      <w:tr w:rsidR="00CA20D9" w14:paraId="4DEDDD78" w14:textId="77777777">
        <w:tc>
          <w:tcPr>
            <w:tcW w:w="7086" w:type="dxa"/>
            <w:tcBorders>
              <w:top w:val="single" w:sz="4" w:space="0" w:color="00000A"/>
              <w:left w:val="single" w:sz="4" w:space="0" w:color="00000A"/>
              <w:bottom w:val="single" w:sz="4" w:space="0" w:color="00000A"/>
            </w:tcBorders>
            <w:shd w:val="clear" w:color="auto" w:fill="E6E6E6"/>
          </w:tcPr>
          <w:p w14:paraId="7C6BA06C" w14:textId="77777777" w:rsidR="00CA20D9" w:rsidRDefault="00B8552D">
            <w:pPr>
              <w:spacing w:line="288" w:lineRule="auto"/>
              <w:ind w:left="437"/>
            </w:pPr>
            <w:r>
              <w:rPr>
                <w:color w:val="00000A"/>
                <w:shd w:val="clear" w:color="auto" w:fill="FFFFFF"/>
              </w:rPr>
              <w:lastRenderedPageBreak/>
              <w:t xml:space="preserve">Ogółem na zadania zlecone wydano   </w:t>
            </w:r>
          </w:p>
        </w:tc>
        <w:tc>
          <w:tcPr>
            <w:tcW w:w="1722" w:type="dxa"/>
            <w:tcBorders>
              <w:top w:val="single" w:sz="4" w:space="0" w:color="00000A"/>
              <w:left w:val="single" w:sz="4" w:space="0" w:color="00000A"/>
              <w:bottom w:val="single" w:sz="4" w:space="0" w:color="00000A"/>
              <w:right w:val="single" w:sz="4" w:space="0" w:color="00000A"/>
            </w:tcBorders>
            <w:shd w:val="clear" w:color="auto" w:fill="E6E6E6"/>
            <w:tcMar>
              <w:top w:w="30" w:type="dxa"/>
              <w:left w:w="30" w:type="dxa"/>
              <w:bottom w:w="30" w:type="dxa"/>
              <w:right w:w="30" w:type="dxa"/>
            </w:tcMar>
            <w:vAlign w:val="center"/>
          </w:tcPr>
          <w:p w14:paraId="47F64625" w14:textId="77777777" w:rsidR="00CA20D9" w:rsidRDefault="00B8552D">
            <w:pPr>
              <w:spacing w:line="288" w:lineRule="auto"/>
              <w:jc w:val="right"/>
            </w:pPr>
            <w:r>
              <w:rPr>
                <w:color w:val="00000A"/>
              </w:rPr>
              <w:t>10 511 769,03</w:t>
            </w:r>
          </w:p>
        </w:tc>
      </w:tr>
    </w:tbl>
    <w:p w14:paraId="3956313E" w14:textId="77777777" w:rsidR="00CA20D9" w:rsidRDefault="00CA20D9"/>
    <w:p w14:paraId="3AABD989" w14:textId="77777777" w:rsidR="00CA20D9" w:rsidRDefault="00CA20D9"/>
    <w:p w14:paraId="6DC53795" w14:textId="77777777" w:rsidR="00CA20D9" w:rsidRDefault="00CA20D9"/>
    <w:p w14:paraId="41F22EAA" w14:textId="77777777" w:rsidR="00CA20D9" w:rsidRDefault="00CA20D9">
      <w:pPr>
        <w:rPr>
          <w:b/>
          <w:bCs/>
        </w:rPr>
      </w:pPr>
    </w:p>
    <w:tbl>
      <w:tblPr>
        <w:tblW w:w="8809" w:type="dxa"/>
        <w:tblInd w:w="-15" w:type="dxa"/>
        <w:tblCellMar>
          <w:left w:w="5" w:type="dxa"/>
          <w:right w:w="0" w:type="dxa"/>
        </w:tblCellMar>
        <w:tblLook w:val="04A0" w:firstRow="1" w:lastRow="0" w:firstColumn="1" w:lastColumn="0" w:noHBand="0" w:noVBand="1"/>
      </w:tblPr>
      <w:tblGrid>
        <w:gridCol w:w="6247"/>
        <w:gridCol w:w="2562"/>
      </w:tblGrid>
      <w:tr w:rsidR="00CA20D9" w14:paraId="1D4001C0" w14:textId="77777777">
        <w:tc>
          <w:tcPr>
            <w:tcW w:w="6246" w:type="dxa"/>
            <w:tcBorders>
              <w:top w:val="single" w:sz="4" w:space="0" w:color="00000A"/>
              <w:left w:val="single" w:sz="4" w:space="0" w:color="00000A"/>
            </w:tcBorders>
            <w:shd w:val="clear" w:color="auto" w:fill="FFFFFF"/>
            <w:vAlign w:val="center"/>
          </w:tcPr>
          <w:p w14:paraId="02F4FA04" w14:textId="77777777" w:rsidR="00CA20D9" w:rsidRDefault="00B8552D">
            <w:pPr>
              <w:spacing w:line="288" w:lineRule="auto"/>
            </w:pPr>
            <w:r>
              <w:rPr>
                <w:rFonts w:eastAsia="SimSun;宋体"/>
                <w:color w:val="00000A"/>
                <w:shd w:val="clear" w:color="auto" w:fill="FFFFFF"/>
              </w:rPr>
              <w:t>Świadczenia udzielone w ramach zadań własnych to:  </w:t>
            </w:r>
          </w:p>
        </w:tc>
        <w:tc>
          <w:tcPr>
            <w:tcW w:w="2562" w:type="dxa"/>
            <w:tcBorders>
              <w:top w:val="single" w:sz="4" w:space="0" w:color="00000A"/>
              <w:right w:val="single" w:sz="4" w:space="0" w:color="00000A"/>
            </w:tcBorders>
            <w:shd w:val="clear" w:color="auto" w:fill="FFFFFF"/>
          </w:tcPr>
          <w:p w14:paraId="0B281F28" w14:textId="77777777" w:rsidR="00CA20D9" w:rsidRDefault="00CA20D9">
            <w:pPr>
              <w:snapToGrid w:val="0"/>
              <w:spacing w:line="288" w:lineRule="auto"/>
              <w:rPr>
                <w:color w:val="00000A"/>
                <w:highlight w:val="white"/>
              </w:rPr>
            </w:pPr>
          </w:p>
        </w:tc>
      </w:tr>
      <w:tr w:rsidR="00CA20D9" w14:paraId="49D26254" w14:textId="77777777">
        <w:tc>
          <w:tcPr>
            <w:tcW w:w="6246" w:type="dxa"/>
            <w:tcBorders>
              <w:top w:val="single" w:sz="4" w:space="0" w:color="00000A"/>
              <w:left w:val="single" w:sz="4" w:space="0" w:color="00000A"/>
              <w:bottom w:val="single" w:sz="4" w:space="0" w:color="00000A"/>
            </w:tcBorders>
            <w:shd w:val="clear" w:color="auto" w:fill="E6E6E6"/>
            <w:vAlign w:val="center"/>
          </w:tcPr>
          <w:p w14:paraId="3B8FE068" w14:textId="77777777" w:rsidR="00CA20D9" w:rsidRDefault="00B8552D">
            <w:pPr>
              <w:spacing w:line="288" w:lineRule="auto"/>
            </w:pPr>
            <w:r>
              <w:rPr>
                <w:color w:val="00000A"/>
                <w:shd w:val="clear" w:color="auto" w:fill="FFFFFF"/>
              </w:rPr>
              <w:t xml:space="preserve">nazwa świadczenia </w:t>
            </w:r>
          </w:p>
        </w:tc>
        <w:tc>
          <w:tcPr>
            <w:tcW w:w="2562" w:type="dxa"/>
            <w:tcBorders>
              <w:top w:val="single" w:sz="4" w:space="0" w:color="00000A"/>
              <w:left w:val="single" w:sz="4" w:space="0" w:color="00000A"/>
              <w:bottom w:val="single" w:sz="4" w:space="0" w:color="00000A"/>
              <w:right w:val="single" w:sz="4" w:space="0" w:color="00000A"/>
            </w:tcBorders>
            <w:shd w:val="clear" w:color="auto" w:fill="E6E6E6"/>
          </w:tcPr>
          <w:p w14:paraId="19A0D32F" w14:textId="77777777" w:rsidR="00CA20D9" w:rsidRDefault="00B8552D">
            <w:pPr>
              <w:spacing w:line="288" w:lineRule="auto"/>
            </w:pPr>
            <w:r>
              <w:rPr>
                <w:color w:val="00000A"/>
                <w:shd w:val="clear" w:color="auto" w:fill="FFFFFF"/>
              </w:rPr>
              <w:t>kwota wydatkowana na świadczenia (zł)</w:t>
            </w:r>
          </w:p>
        </w:tc>
      </w:tr>
      <w:tr w:rsidR="00CA20D9" w14:paraId="6804E6A2" w14:textId="77777777">
        <w:trPr>
          <w:trHeight w:val="405"/>
        </w:trPr>
        <w:tc>
          <w:tcPr>
            <w:tcW w:w="6246" w:type="dxa"/>
            <w:tcBorders>
              <w:top w:val="single" w:sz="4" w:space="0" w:color="00000A"/>
              <w:left w:val="single" w:sz="4" w:space="0" w:color="00000A"/>
              <w:bottom w:val="single" w:sz="4" w:space="0" w:color="00000A"/>
            </w:tcBorders>
            <w:shd w:val="clear" w:color="auto" w:fill="D9D9D9"/>
          </w:tcPr>
          <w:p w14:paraId="27130975" w14:textId="77777777" w:rsidR="00CA20D9" w:rsidRDefault="00B8552D">
            <w:pPr>
              <w:spacing w:line="288" w:lineRule="auto"/>
            </w:pPr>
            <w:r>
              <w:rPr>
                <w:color w:val="00000A"/>
                <w:shd w:val="clear" w:color="auto" w:fill="FFFFFF"/>
              </w:rPr>
              <w:t>Rozdział 85202- Domy pomocy społecznej</w:t>
            </w:r>
          </w:p>
        </w:tc>
        <w:tc>
          <w:tcPr>
            <w:tcW w:w="2562" w:type="dxa"/>
            <w:tcBorders>
              <w:top w:val="single" w:sz="4" w:space="0" w:color="00000A"/>
              <w:left w:val="single" w:sz="4" w:space="0" w:color="00000A"/>
              <w:bottom w:val="single" w:sz="4" w:space="0" w:color="00000A"/>
              <w:right w:val="single" w:sz="4" w:space="0" w:color="00000A"/>
            </w:tcBorders>
            <w:shd w:val="clear" w:color="auto" w:fill="D9D9D9"/>
          </w:tcPr>
          <w:p w14:paraId="205E9849" w14:textId="77777777" w:rsidR="00CA20D9" w:rsidRDefault="00B8552D">
            <w:pPr>
              <w:spacing w:line="288" w:lineRule="auto"/>
              <w:jc w:val="right"/>
            </w:pPr>
            <w:r>
              <w:rPr>
                <w:color w:val="00000A"/>
              </w:rPr>
              <w:t>366 769,98</w:t>
            </w:r>
          </w:p>
        </w:tc>
      </w:tr>
      <w:tr w:rsidR="00CA20D9" w14:paraId="45A63C60" w14:textId="77777777">
        <w:trPr>
          <w:trHeight w:val="405"/>
        </w:trPr>
        <w:tc>
          <w:tcPr>
            <w:tcW w:w="6246" w:type="dxa"/>
            <w:tcBorders>
              <w:top w:val="single" w:sz="4" w:space="0" w:color="00000A"/>
              <w:left w:val="single" w:sz="4" w:space="0" w:color="00000A"/>
              <w:bottom w:val="single" w:sz="4" w:space="0" w:color="00000A"/>
            </w:tcBorders>
            <w:shd w:val="clear" w:color="auto" w:fill="FFFFFF"/>
          </w:tcPr>
          <w:p w14:paraId="1F10C4F2" w14:textId="77777777" w:rsidR="00CA20D9" w:rsidRDefault="00B8552D">
            <w:pPr>
              <w:spacing w:line="288" w:lineRule="auto"/>
            </w:pPr>
            <w:r>
              <w:rPr>
                <w:color w:val="00000A"/>
                <w:shd w:val="clear" w:color="auto" w:fill="FFFFFF"/>
              </w:rPr>
              <w:t>- z tej formy pomocy skorzystało  16 osób              </w:t>
            </w:r>
          </w:p>
        </w:tc>
        <w:tc>
          <w:tcPr>
            <w:tcW w:w="2562" w:type="dxa"/>
            <w:tcBorders>
              <w:top w:val="single" w:sz="4" w:space="0" w:color="00000A"/>
              <w:left w:val="single" w:sz="4" w:space="0" w:color="00000A"/>
              <w:bottom w:val="single" w:sz="4" w:space="0" w:color="00000A"/>
              <w:right w:val="single" w:sz="4" w:space="0" w:color="00000A"/>
            </w:tcBorders>
            <w:shd w:val="clear" w:color="auto" w:fill="FFFFFF"/>
          </w:tcPr>
          <w:p w14:paraId="61604790" w14:textId="77777777" w:rsidR="00CA20D9" w:rsidRDefault="00B8552D">
            <w:pPr>
              <w:spacing w:line="288" w:lineRule="auto"/>
            </w:pPr>
            <w:r>
              <w:rPr>
                <w:color w:val="00000A"/>
                <w:sz w:val="22"/>
                <w:szCs w:val="22"/>
              </w:rPr>
              <w:t>366 769,98</w:t>
            </w:r>
          </w:p>
        </w:tc>
      </w:tr>
      <w:tr w:rsidR="00CA20D9" w14:paraId="0C094A16" w14:textId="77777777">
        <w:trPr>
          <w:trHeight w:val="23"/>
        </w:trPr>
        <w:tc>
          <w:tcPr>
            <w:tcW w:w="6246" w:type="dxa"/>
            <w:tcBorders>
              <w:top w:val="single" w:sz="4" w:space="0" w:color="00000A"/>
              <w:left w:val="single" w:sz="4" w:space="0" w:color="00000A"/>
              <w:bottom w:val="single" w:sz="4" w:space="0" w:color="00000A"/>
            </w:tcBorders>
            <w:shd w:val="clear" w:color="auto" w:fill="D9D9D9"/>
          </w:tcPr>
          <w:p w14:paraId="1566F948" w14:textId="77777777" w:rsidR="00CA20D9" w:rsidRDefault="00B8552D">
            <w:pPr>
              <w:spacing w:line="15" w:lineRule="atLeast"/>
            </w:pPr>
            <w:r>
              <w:rPr>
                <w:color w:val="00000A"/>
                <w:shd w:val="clear" w:color="auto" w:fill="FFFFFF"/>
              </w:rPr>
              <w:t xml:space="preserve"> Rozdział 85203 –  Ośrodki wsparcia </w:t>
            </w:r>
          </w:p>
        </w:tc>
        <w:tc>
          <w:tcPr>
            <w:tcW w:w="2562" w:type="dxa"/>
            <w:tcBorders>
              <w:top w:val="single" w:sz="4" w:space="0" w:color="00000A"/>
              <w:left w:val="single" w:sz="4" w:space="0" w:color="00000A"/>
              <w:bottom w:val="single" w:sz="4" w:space="0" w:color="00000A"/>
              <w:right w:val="single" w:sz="4" w:space="0" w:color="00000A"/>
            </w:tcBorders>
            <w:shd w:val="clear" w:color="auto" w:fill="D9D9D9"/>
          </w:tcPr>
          <w:p w14:paraId="2A7600CC" w14:textId="77777777" w:rsidR="00CA20D9" w:rsidRDefault="00B8552D">
            <w:pPr>
              <w:spacing w:line="288" w:lineRule="auto"/>
              <w:jc w:val="right"/>
            </w:pPr>
            <w:r>
              <w:rPr>
                <w:color w:val="00000A"/>
              </w:rPr>
              <w:t>98 528,10</w:t>
            </w:r>
          </w:p>
        </w:tc>
      </w:tr>
      <w:tr w:rsidR="00CA20D9" w14:paraId="793D93B1" w14:textId="77777777">
        <w:trPr>
          <w:trHeight w:val="420"/>
        </w:trPr>
        <w:tc>
          <w:tcPr>
            <w:tcW w:w="6246" w:type="dxa"/>
            <w:tcBorders>
              <w:top w:val="single" w:sz="4" w:space="0" w:color="00000A"/>
              <w:left w:val="single" w:sz="4" w:space="0" w:color="00000A"/>
              <w:bottom w:val="single" w:sz="4" w:space="0" w:color="00000A"/>
            </w:tcBorders>
            <w:shd w:val="clear" w:color="auto" w:fill="FFFFFF"/>
          </w:tcPr>
          <w:p w14:paraId="5B6BD567" w14:textId="77777777" w:rsidR="00CA20D9" w:rsidRDefault="00B8552D">
            <w:pPr>
              <w:spacing w:line="288" w:lineRule="auto"/>
            </w:pPr>
            <w:r>
              <w:rPr>
                <w:color w:val="00000A"/>
                <w:shd w:val="clear" w:color="auto" w:fill="FFFFFF"/>
              </w:rPr>
              <w:t>- z tej formy pomocy skorzystało  11 osób                </w:t>
            </w:r>
          </w:p>
        </w:tc>
        <w:tc>
          <w:tcPr>
            <w:tcW w:w="2562" w:type="dxa"/>
            <w:tcBorders>
              <w:top w:val="single" w:sz="4" w:space="0" w:color="00000A"/>
              <w:left w:val="single" w:sz="4" w:space="0" w:color="00000A"/>
              <w:bottom w:val="single" w:sz="4" w:space="0" w:color="00000A"/>
              <w:right w:val="single" w:sz="4" w:space="0" w:color="00000A"/>
            </w:tcBorders>
            <w:shd w:val="clear" w:color="auto" w:fill="FFFFFF"/>
          </w:tcPr>
          <w:p w14:paraId="52E6BF16" w14:textId="77777777" w:rsidR="00CA20D9" w:rsidRDefault="00B8552D">
            <w:pPr>
              <w:spacing w:line="288" w:lineRule="auto"/>
            </w:pPr>
            <w:r>
              <w:rPr>
                <w:color w:val="00000A"/>
                <w:sz w:val="22"/>
                <w:szCs w:val="22"/>
              </w:rPr>
              <w:t>98 528,10</w:t>
            </w:r>
          </w:p>
        </w:tc>
      </w:tr>
      <w:tr w:rsidR="00CA20D9" w14:paraId="69129D08" w14:textId="77777777">
        <w:trPr>
          <w:trHeight w:val="726"/>
        </w:trPr>
        <w:tc>
          <w:tcPr>
            <w:tcW w:w="6246" w:type="dxa"/>
            <w:tcBorders>
              <w:top w:val="single" w:sz="4" w:space="0" w:color="00000A"/>
              <w:left w:val="single" w:sz="4" w:space="0" w:color="00000A"/>
              <w:bottom w:val="single" w:sz="4" w:space="0" w:color="00000A"/>
            </w:tcBorders>
            <w:shd w:val="clear" w:color="auto" w:fill="FFFFFF"/>
          </w:tcPr>
          <w:p w14:paraId="4A57F24C" w14:textId="77777777" w:rsidR="00CA20D9" w:rsidRDefault="00B8552D">
            <w:pPr>
              <w:spacing w:line="288" w:lineRule="auto"/>
            </w:pPr>
            <w:r>
              <w:rPr>
                <w:color w:val="00000A"/>
                <w:shd w:val="clear" w:color="auto" w:fill="FFFFFF"/>
              </w:rPr>
              <w:t>Rozdział 85205- Zadania w zakresie przeciwdziałania przemocy w rodzinie</w:t>
            </w:r>
          </w:p>
        </w:tc>
        <w:tc>
          <w:tcPr>
            <w:tcW w:w="2562" w:type="dxa"/>
            <w:tcBorders>
              <w:top w:val="single" w:sz="4" w:space="0" w:color="00000A"/>
              <w:left w:val="single" w:sz="4" w:space="0" w:color="00000A"/>
              <w:bottom w:val="single" w:sz="4" w:space="0" w:color="00000A"/>
              <w:right w:val="single" w:sz="4" w:space="0" w:color="00000A"/>
            </w:tcBorders>
            <w:shd w:val="clear" w:color="auto" w:fill="FFFFFF"/>
          </w:tcPr>
          <w:p w14:paraId="2AF73756" w14:textId="77777777" w:rsidR="00CA20D9" w:rsidRDefault="00B8552D">
            <w:pPr>
              <w:spacing w:line="288" w:lineRule="auto"/>
            </w:pPr>
            <w:r>
              <w:rPr>
                <w:color w:val="00000A"/>
                <w:sz w:val="22"/>
                <w:szCs w:val="22"/>
              </w:rPr>
              <w:t xml:space="preserve">                                3 273,59</w:t>
            </w:r>
          </w:p>
        </w:tc>
      </w:tr>
      <w:tr w:rsidR="00CA20D9" w14:paraId="4DACE8E3" w14:textId="77777777">
        <w:trPr>
          <w:trHeight w:val="694"/>
        </w:trPr>
        <w:tc>
          <w:tcPr>
            <w:tcW w:w="6246" w:type="dxa"/>
            <w:tcBorders>
              <w:top w:val="single" w:sz="4" w:space="0" w:color="00000A"/>
              <w:left w:val="single" w:sz="4" w:space="0" w:color="00000A"/>
              <w:bottom w:val="single" w:sz="4" w:space="0" w:color="00000A"/>
            </w:tcBorders>
            <w:shd w:val="clear" w:color="auto" w:fill="FFFFFF"/>
          </w:tcPr>
          <w:p w14:paraId="0A1F1DFE" w14:textId="77777777" w:rsidR="00CA20D9" w:rsidRDefault="00B8552D">
            <w:pPr>
              <w:numPr>
                <w:ilvl w:val="0"/>
                <w:numId w:val="6"/>
              </w:numPr>
              <w:spacing w:line="288" w:lineRule="auto"/>
            </w:pPr>
            <w:r>
              <w:rPr>
                <w:color w:val="00000A"/>
                <w:shd w:val="clear" w:color="auto" w:fill="FFFFFF"/>
              </w:rPr>
              <w:t xml:space="preserve">wynagrodzenia bezosobowe    </w:t>
            </w:r>
          </w:p>
          <w:p w14:paraId="66CE43D5" w14:textId="77777777" w:rsidR="00CA20D9" w:rsidRDefault="00B8552D">
            <w:pPr>
              <w:numPr>
                <w:ilvl w:val="0"/>
                <w:numId w:val="6"/>
              </w:numPr>
              <w:spacing w:line="288" w:lineRule="auto"/>
            </w:pPr>
            <w:r>
              <w:rPr>
                <w:color w:val="00000A"/>
                <w:shd w:val="clear" w:color="auto" w:fill="FFFFFF"/>
              </w:rPr>
              <w:t>zakup usług pozostałych - usługi prawnicze</w:t>
            </w:r>
          </w:p>
          <w:p w14:paraId="120D22D1" w14:textId="77777777" w:rsidR="00CA20D9" w:rsidRDefault="00B8552D">
            <w:pPr>
              <w:numPr>
                <w:ilvl w:val="0"/>
                <w:numId w:val="6"/>
              </w:numPr>
              <w:spacing w:after="280" w:line="288" w:lineRule="auto"/>
            </w:pPr>
            <w:r>
              <w:rPr>
                <w:color w:val="00000A"/>
                <w:shd w:val="clear" w:color="auto" w:fill="FFFFFF"/>
              </w:rPr>
              <w:t>zakup materiałów i wyposażenia</w:t>
            </w:r>
          </w:p>
          <w:p w14:paraId="1CFD56A3" w14:textId="77777777" w:rsidR="00CA20D9" w:rsidRDefault="00B8552D">
            <w:pPr>
              <w:numPr>
                <w:ilvl w:val="0"/>
                <w:numId w:val="6"/>
              </w:numPr>
            </w:pPr>
            <w:r>
              <w:rPr>
                <w:color w:val="00000A"/>
                <w:shd w:val="clear" w:color="auto" w:fill="FFFFFF"/>
              </w:rPr>
              <w:t>szkolenie pracowników niebędących członkami korpusu służby cywilnej</w:t>
            </w:r>
          </w:p>
        </w:tc>
        <w:tc>
          <w:tcPr>
            <w:tcW w:w="2562" w:type="dxa"/>
            <w:tcBorders>
              <w:top w:val="single" w:sz="4" w:space="0" w:color="00000A"/>
              <w:left w:val="single" w:sz="4" w:space="0" w:color="00000A"/>
              <w:bottom w:val="single" w:sz="4" w:space="0" w:color="00000A"/>
              <w:right w:val="single" w:sz="4" w:space="0" w:color="00000A"/>
            </w:tcBorders>
            <w:shd w:val="clear" w:color="auto" w:fill="FFFFFF"/>
          </w:tcPr>
          <w:p w14:paraId="3DF17339" w14:textId="77777777" w:rsidR="00CA20D9" w:rsidRDefault="00B8552D">
            <w:pPr>
              <w:spacing w:line="288" w:lineRule="auto"/>
              <w:ind w:left="720"/>
            </w:pPr>
            <w:r>
              <w:rPr>
                <w:color w:val="00000A"/>
                <w:sz w:val="22"/>
                <w:szCs w:val="22"/>
              </w:rPr>
              <w:t xml:space="preserve">960,00                                       1 899,99         100,00                                                                       </w:t>
            </w:r>
          </w:p>
          <w:p w14:paraId="72DE1A89" w14:textId="77777777" w:rsidR="00CA20D9" w:rsidRDefault="00B8552D">
            <w:pPr>
              <w:spacing w:before="280" w:line="288" w:lineRule="auto"/>
              <w:ind w:left="720"/>
              <w:rPr>
                <w:color w:val="00000A"/>
                <w:sz w:val="22"/>
                <w:szCs w:val="22"/>
              </w:rPr>
            </w:pPr>
            <w:r>
              <w:rPr>
                <w:color w:val="00000A"/>
                <w:sz w:val="22"/>
                <w:szCs w:val="22"/>
              </w:rPr>
              <w:t>313,60</w:t>
            </w:r>
          </w:p>
        </w:tc>
      </w:tr>
      <w:tr w:rsidR="00CA20D9" w14:paraId="3062A146" w14:textId="77777777">
        <w:trPr>
          <w:trHeight w:val="23"/>
        </w:trPr>
        <w:tc>
          <w:tcPr>
            <w:tcW w:w="6246" w:type="dxa"/>
            <w:tcBorders>
              <w:top w:val="single" w:sz="4" w:space="0" w:color="00000A"/>
              <w:left w:val="single" w:sz="4" w:space="0" w:color="00000A"/>
              <w:bottom w:val="single" w:sz="4" w:space="0" w:color="00000A"/>
            </w:tcBorders>
            <w:shd w:val="clear" w:color="auto" w:fill="D9D9D9"/>
          </w:tcPr>
          <w:p w14:paraId="7D6F34B0" w14:textId="77777777" w:rsidR="00CA20D9" w:rsidRDefault="00B8552D">
            <w:pPr>
              <w:spacing w:line="288" w:lineRule="auto"/>
              <w:ind w:left="380"/>
            </w:pPr>
            <w:r>
              <w:rPr>
                <w:color w:val="00000A"/>
                <w:shd w:val="clear" w:color="auto" w:fill="FFFFFF"/>
              </w:rPr>
              <w:t>Rozdział 85213 - składki na ubezpieczenie zdrowotne opłacane za osoby pobierające niektóre świadczenia z pomocy społecznej, niektóre świadczenia rodzinneoraz za osoby uczestniczące w zajęciach w centrumintegracji społecznej</w:t>
            </w:r>
          </w:p>
        </w:tc>
        <w:tc>
          <w:tcPr>
            <w:tcW w:w="2562"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2E45372E" w14:textId="77777777" w:rsidR="00CA20D9" w:rsidRDefault="00B8552D">
            <w:pPr>
              <w:spacing w:line="288" w:lineRule="auto"/>
              <w:jc w:val="right"/>
            </w:pPr>
            <w:r>
              <w:rPr>
                <w:color w:val="00000A"/>
              </w:rPr>
              <w:t>26 044,32</w:t>
            </w:r>
          </w:p>
        </w:tc>
      </w:tr>
      <w:tr w:rsidR="00CA20D9" w14:paraId="47B281A8" w14:textId="77777777">
        <w:trPr>
          <w:trHeight w:val="23"/>
        </w:trPr>
        <w:tc>
          <w:tcPr>
            <w:tcW w:w="6246" w:type="dxa"/>
            <w:tcBorders>
              <w:top w:val="single" w:sz="4" w:space="0" w:color="00000A"/>
              <w:left w:val="single" w:sz="4" w:space="0" w:color="00000A"/>
              <w:bottom w:val="single" w:sz="4" w:space="0" w:color="00000A"/>
            </w:tcBorders>
            <w:shd w:val="clear" w:color="auto" w:fill="auto"/>
          </w:tcPr>
          <w:p w14:paraId="52D1D1CC" w14:textId="77777777" w:rsidR="00CA20D9" w:rsidRDefault="00B8552D">
            <w:pPr>
              <w:numPr>
                <w:ilvl w:val="0"/>
                <w:numId w:val="6"/>
              </w:numPr>
              <w:spacing w:line="15" w:lineRule="atLeast"/>
            </w:pPr>
            <w:r>
              <w:rPr>
                <w:color w:val="00000A"/>
                <w:shd w:val="clear" w:color="auto" w:fill="FFFFFF"/>
              </w:rPr>
              <w:t xml:space="preserve">opłacono składki na ubezpieczenie zdrowotne 55 osobom pobierające zasiłki stałe z pomocy społecznej </w:t>
            </w:r>
          </w:p>
        </w:tc>
        <w:tc>
          <w:tcPr>
            <w:tcW w:w="2562"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66A5101" w14:textId="77777777" w:rsidR="00CA20D9" w:rsidRDefault="00B8552D">
            <w:pPr>
              <w:spacing w:line="288" w:lineRule="auto"/>
            </w:pPr>
            <w:r>
              <w:rPr>
                <w:color w:val="00000A"/>
                <w:sz w:val="22"/>
                <w:szCs w:val="22"/>
              </w:rPr>
              <w:t>26 044,32</w:t>
            </w:r>
          </w:p>
        </w:tc>
      </w:tr>
      <w:tr w:rsidR="00CA20D9" w14:paraId="24F50DF7" w14:textId="77777777">
        <w:trPr>
          <w:trHeight w:val="23"/>
        </w:trPr>
        <w:tc>
          <w:tcPr>
            <w:tcW w:w="6246" w:type="dxa"/>
            <w:tcBorders>
              <w:top w:val="single" w:sz="4" w:space="0" w:color="00000A"/>
              <w:left w:val="single" w:sz="4" w:space="0" w:color="00000A"/>
              <w:bottom w:val="single" w:sz="4" w:space="0" w:color="00000A"/>
            </w:tcBorders>
            <w:shd w:val="clear" w:color="auto" w:fill="D9D9D9"/>
          </w:tcPr>
          <w:p w14:paraId="2624F242" w14:textId="77777777" w:rsidR="00CA20D9" w:rsidRDefault="00B8552D">
            <w:pPr>
              <w:spacing w:line="288" w:lineRule="auto"/>
              <w:ind w:left="437"/>
            </w:pPr>
            <w:r>
              <w:rPr>
                <w:color w:val="00000A"/>
                <w:shd w:val="clear" w:color="auto" w:fill="FFFFFF"/>
              </w:rPr>
              <w:t>Rozdział 85214 - zasiłki i pomoc w naturze oraz składki na</w:t>
            </w:r>
          </w:p>
          <w:p w14:paraId="726E9ADA" w14:textId="77777777" w:rsidR="00CA20D9" w:rsidRDefault="00B8552D">
            <w:pPr>
              <w:spacing w:before="280" w:line="15" w:lineRule="atLeast"/>
              <w:ind w:left="720"/>
            </w:pPr>
            <w:r>
              <w:rPr>
                <w:color w:val="00000A"/>
                <w:shd w:val="clear" w:color="auto" w:fill="FFFFFF"/>
              </w:rPr>
              <w:t xml:space="preserve">ubezpieczenia emerytalne i rentowe        </w:t>
            </w:r>
          </w:p>
        </w:tc>
        <w:tc>
          <w:tcPr>
            <w:tcW w:w="2562" w:type="dxa"/>
            <w:tcBorders>
              <w:top w:val="single" w:sz="4" w:space="0" w:color="00000A"/>
              <w:left w:val="single" w:sz="4" w:space="0" w:color="00000A"/>
              <w:bottom w:val="single" w:sz="4" w:space="0" w:color="00000A"/>
              <w:right w:val="single" w:sz="4" w:space="0" w:color="00000A"/>
            </w:tcBorders>
            <w:shd w:val="clear" w:color="auto" w:fill="D9D9D9"/>
          </w:tcPr>
          <w:p w14:paraId="183784F9" w14:textId="77777777" w:rsidR="00CA20D9" w:rsidRDefault="00B8552D">
            <w:pPr>
              <w:spacing w:line="288" w:lineRule="auto"/>
              <w:ind w:left="720"/>
              <w:jc w:val="right"/>
            </w:pPr>
            <w:r>
              <w:rPr>
                <w:color w:val="00000A"/>
              </w:rPr>
              <w:t>519 570,14</w:t>
            </w:r>
          </w:p>
        </w:tc>
      </w:tr>
      <w:tr w:rsidR="00CA20D9" w14:paraId="00654663" w14:textId="77777777">
        <w:trPr>
          <w:trHeight w:val="23"/>
        </w:trPr>
        <w:tc>
          <w:tcPr>
            <w:tcW w:w="8808" w:type="dxa"/>
            <w:gridSpan w:val="2"/>
            <w:tcBorders>
              <w:top w:val="single" w:sz="4" w:space="0" w:color="00000A"/>
              <w:left w:val="single" w:sz="4" w:space="0" w:color="00000A"/>
              <w:bottom w:val="single" w:sz="4" w:space="0" w:color="00000A"/>
              <w:right w:val="single" w:sz="4" w:space="0" w:color="00000A"/>
            </w:tcBorders>
            <w:shd w:val="clear" w:color="auto" w:fill="FFFFFF"/>
          </w:tcPr>
          <w:p w14:paraId="68257779" w14:textId="77777777" w:rsidR="00CA20D9" w:rsidRDefault="00B8552D">
            <w:pPr>
              <w:spacing w:line="15" w:lineRule="atLeast"/>
              <w:ind w:left="380"/>
              <w:rPr>
                <w:color w:val="00000A"/>
                <w:highlight w:val="white"/>
              </w:rPr>
            </w:pPr>
            <w:r>
              <w:rPr>
                <w:color w:val="00000A"/>
                <w:highlight w:val="white"/>
              </w:rPr>
              <w:t>w tym:   </w:t>
            </w:r>
          </w:p>
        </w:tc>
      </w:tr>
      <w:tr w:rsidR="00CA20D9" w14:paraId="531BE625" w14:textId="77777777">
        <w:trPr>
          <w:trHeight w:val="23"/>
        </w:trPr>
        <w:tc>
          <w:tcPr>
            <w:tcW w:w="6246" w:type="dxa"/>
            <w:tcBorders>
              <w:top w:val="single" w:sz="4" w:space="0" w:color="00000A"/>
              <w:left w:val="single" w:sz="4" w:space="0" w:color="00000A"/>
              <w:bottom w:val="single" w:sz="4" w:space="0" w:color="00000A"/>
            </w:tcBorders>
            <w:shd w:val="clear" w:color="auto" w:fill="FFFFFF"/>
          </w:tcPr>
          <w:p w14:paraId="4849E6E2" w14:textId="77777777" w:rsidR="00CA20D9" w:rsidRDefault="00B8552D">
            <w:pPr>
              <w:tabs>
                <w:tab w:val="left" w:pos="390"/>
              </w:tabs>
              <w:spacing w:line="15" w:lineRule="atLeast"/>
              <w:ind w:left="380"/>
            </w:pPr>
            <w:r>
              <w:rPr>
                <w:color w:val="00000A"/>
                <w:shd w:val="clear" w:color="auto" w:fill="FFFFFF"/>
              </w:rPr>
              <w:t xml:space="preserve">zasiłek celowy </w:t>
            </w:r>
          </w:p>
        </w:tc>
        <w:tc>
          <w:tcPr>
            <w:tcW w:w="2562" w:type="dxa"/>
            <w:tcBorders>
              <w:top w:val="single" w:sz="4" w:space="0" w:color="00000A"/>
              <w:left w:val="single" w:sz="4" w:space="0" w:color="00000A"/>
              <w:bottom w:val="single" w:sz="4" w:space="0" w:color="00000A"/>
              <w:right w:val="single" w:sz="4" w:space="0" w:color="00000A"/>
            </w:tcBorders>
            <w:shd w:val="clear" w:color="auto" w:fill="FFFFFF"/>
          </w:tcPr>
          <w:p w14:paraId="562B384E" w14:textId="77777777" w:rsidR="00CA20D9" w:rsidRDefault="00B8552D">
            <w:pPr>
              <w:spacing w:line="288" w:lineRule="auto"/>
              <w:ind w:left="720"/>
            </w:pPr>
            <w:r>
              <w:rPr>
                <w:color w:val="00000A"/>
                <w:sz w:val="22"/>
                <w:szCs w:val="22"/>
              </w:rPr>
              <w:t>16 284,00</w:t>
            </w:r>
          </w:p>
        </w:tc>
      </w:tr>
      <w:tr w:rsidR="00CA20D9" w14:paraId="744F695F" w14:textId="77777777">
        <w:trPr>
          <w:trHeight w:val="23"/>
        </w:trPr>
        <w:tc>
          <w:tcPr>
            <w:tcW w:w="6246" w:type="dxa"/>
            <w:tcBorders>
              <w:top w:val="single" w:sz="4" w:space="0" w:color="00000A"/>
              <w:left w:val="single" w:sz="4" w:space="0" w:color="00000A"/>
              <w:bottom w:val="single" w:sz="4" w:space="0" w:color="00000A"/>
            </w:tcBorders>
            <w:shd w:val="clear" w:color="auto" w:fill="FFFFFF"/>
          </w:tcPr>
          <w:p w14:paraId="7059032A" w14:textId="77777777" w:rsidR="00CA20D9" w:rsidRDefault="00B8552D">
            <w:pPr>
              <w:spacing w:line="15" w:lineRule="atLeast"/>
              <w:ind w:left="437"/>
            </w:pPr>
            <w:r>
              <w:rPr>
                <w:color w:val="00000A"/>
                <w:shd w:val="clear" w:color="auto" w:fill="FFFFFF"/>
              </w:rPr>
              <w:t xml:space="preserve">zasiłek okresowy                             </w:t>
            </w:r>
          </w:p>
        </w:tc>
        <w:tc>
          <w:tcPr>
            <w:tcW w:w="2562" w:type="dxa"/>
            <w:tcBorders>
              <w:top w:val="single" w:sz="4" w:space="0" w:color="00000A"/>
              <w:left w:val="single" w:sz="4" w:space="0" w:color="00000A"/>
              <w:bottom w:val="single" w:sz="4" w:space="0" w:color="00000A"/>
              <w:right w:val="single" w:sz="4" w:space="0" w:color="00000A"/>
            </w:tcBorders>
            <w:shd w:val="clear" w:color="auto" w:fill="FFFFFF"/>
          </w:tcPr>
          <w:p w14:paraId="21DB476A" w14:textId="77777777" w:rsidR="00CA20D9" w:rsidRDefault="00B8552D">
            <w:pPr>
              <w:spacing w:line="288" w:lineRule="auto"/>
              <w:ind w:left="720"/>
            </w:pPr>
            <w:r>
              <w:rPr>
                <w:color w:val="00000A"/>
                <w:sz w:val="22"/>
                <w:szCs w:val="22"/>
              </w:rPr>
              <w:t>503 286,14</w:t>
            </w:r>
          </w:p>
        </w:tc>
      </w:tr>
      <w:tr w:rsidR="00CA20D9" w14:paraId="509BD6F9" w14:textId="77777777">
        <w:trPr>
          <w:trHeight w:val="23"/>
        </w:trPr>
        <w:tc>
          <w:tcPr>
            <w:tcW w:w="6246" w:type="dxa"/>
            <w:tcBorders>
              <w:top w:val="single" w:sz="4" w:space="0" w:color="00000A"/>
              <w:left w:val="single" w:sz="4" w:space="0" w:color="00000A"/>
              <w:bottom w:val="single" w:sz="4" w:space="0" w:color="00000A"/>
            </w:tcBorders>
            <w:shd w:val="clear" w:color="auto" w:fill="D9D9D9"/>
          </w:tcPr>
          <w:p w14:paraId="258A66BC" w14:textId="77777777" w:rsidR="00CA20D9" w:rsidRDefault="00B8552D">
            <w:pPr>
              <w:spacing w:line="15" w:lineRule="atLeast"/>
              <w:ind w:left="437"/>
            </w:pPr>
            <w:r>
              <w:rPr>
                <w:color w:val="00000A"/>
                <w:shd w:val="clear" w:color="auto" w:fill="FFFFFF"/>
              </w:rPr>
              <w:t>Rozdział 85215 – Dodatki mieszkaniowe</w:t>
            </w:r>
          </w:p>
        </w:tc>
        <w:tc>
          <w:tcPr>
            <w:tcW w:w="2562" w:type="dxa"/>
            <w:tcBorders>
              <w:top w:val="single" w:sz="4" w:space="0" w:color="00000A"/>
              <w:left w:val="single" w:sz="4" w:space="0" w:color="00000A"/>
              <w:bottom w:val="single" w:sz="4" w:space="0" w:color="00000A"/>
              <w:right w:val="single" w:sz="4" w:space="0" w:color="00000A"/>
            </w:tcBorders>
            <w:shd w:val="clear" w:color="auto" w:fill="D9D9D9"/>
          </w:tcPr>
          <w:p w14:paraId="499412A3" w14:textId="77777777" w:rsidR="00CA20D9" w:rsidRDefault="00B8552D">
            <w:pPr>
              <w:spacing w:line="288" w:lineRule="auto"/>
              <w:ind w:left="720"/>
              <w:jc w:val="right"/>
            </w:pPr>
            <w:r>
              <w:rPr>
                <w:color w:val="00000A"/>
              </w:rPr>
              <w:t>137 760,41</w:t>
            </w:r>
          </w:p>
        </w:tc>
      </w:tr>
      <w:tr w:rsidR="00CA20D9" w14:paraId="1FA200E5" w14:textId="77777777">
        <w:trPr>
          <w:trHeight w:val="23"/>
        </w:trPr>
        <w:tc>
          <w:tcPr>
            <w:tcW w:w="6246" w:type="dxa"/>
            <w:tcBorders>
              <w:top w:val="single" w:sz="4" w:space="0" w:color="00000A"/>
              <w:left w:val="single" w:sz="4" w:space="0" w:color="00000A"/>
              <w:bottom w:val="single" w:sz="4" w:space="0" w:color="00000A"/>
            </w:tcBorders>
            <w:shd w:val="clear" w:color="auto" w:fill="FFFFFF"/>
          </w:tcPr>
          <w:p w14:paraId="0592ED8C" w14:textId="77777777" w:rsidR="00CA20D9" w:rsidRDefault="00B8552D">
            <w:pPr>
              <w:spacing w:line="15" w:lineRule="atLeast"/>
              <w:ind w:left="380"/>
            </w:pPr>
            <w:r>
              <w:rPr>
                <w:color w:val="00000A"/>
                <w:shd w:val="clear" w:color="auto" w:fill="FFFFFF"/>
              </w:rPr>
              <w:t xml:space="preserve">Z tego świadczenia skorzystało   72  rodzin, średnia wysokość dodatku wyniosła 269,44  zł           </w:t>
            </w:r>
          </w:p>
        </w:tc>
        <w:tc>
          <w:tcPr>
            <w:tcW w:w="2562"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70AFB43A" w14:textId="77777777" w:rsidR="00CA20D9" w:rsidRDefault="00B8552D">
            <w:pPr>
              <w:spacing w:line="288" w:lineRule="auto"/>
              <w:ind w:left="720"/>
            </w:pPr>
            <w:r>
              <w:rPr>
                <w:color w:val="00000A"/>
                <w:sz w:val="22"/>
                <w:szCs w:val="22"/>
              </w:rPr>
              <w:t>137 760,41</w:t>
            </w:r>
          </w:p>
        </w:tc>
      </w:tr>
      <w:tr w:rsidR="00CA20D9" w14:paraId="52D988B4" w14:textId="77777777">
        <w:trPr>
          <w:trHeight w:val="23"/>
        </w:trPr>
        <w:tc>
          <w:tcPr>
            <w:tcW w:w="6246" w:type="dxa"/>
            <w:tcBorders>
              <w:top w:val="single" w:sz="4" w:space="0" w:color="00000A"/>
              <w:left w:val="single" w:sz="4" w:space="0" w:color="00000A"/>
              <w:bottom w:val="single" w:sz="4" w:space="0" w:color="00000A"/>
            </w:tcBorders>
            <w:shd w:val="clear" w:color="auto" w:fill="D9D9D9"/>
          </w:tcPr>
          <w:p w14:paraId="2509135B" w14:textId="77777777" w:rsidR="00CA20D9" w:rsidRDefault="00B8552D">
            <w:pPr>
              <w:spacing w:line="15" w:lineRule="atLeast"/>
              <w:ind w:left="380"/>
            </w:pPr>
            <w:r>
              <w:rPr>
                <w:color w:val="00000A"/>
                <w:shd w:val="clear" w:color="auto" w:fill="FFFFFF"/>
              </w:rPr>
              <w:t xml:space="preserve">Rozdział 85216 – Zasiłki stałe </w:t>
            </w:r>
          </w:p>
        </w:tc>
        <w:tc>
          <w:tcPr>
            <w:tcW w:w="2562" w:type="dxa"/>
            <w:tcBorders>
              <w:top w:val="single" w:sz="4" w:space="0" w:color="00000A"/>
              <w:left w:val="single" w:sz="4" w:space="0" w:color="00000A"/>
              <w:bottom w:val="single" w:sz="4" w:space="0" w:color="00000A"/>
              <w:right w:val="single" w:sz="4" w:space="0" w:color="00000A"/>
            </w:tcBorders>
            <w:shd w:val="clear" w:color="auto" w:fill="D9D9D9"/>
          </w:tcPr>
          <w:p w14:paraId="68384C71" w14:textId="77777777" w:rsidR="00CA20D9" w:rsidRDefault="00B8552D">
            <w:pPr>
              <w:spacing w:line="288" w:lineRule="auto"/>
              <w:ind w:left="720"/>
              <w:jc w:val="right"/>
            </w:pPr>
            <w:r>
              <w:rPr>
                <w:color w:val="00000A"/>
              </w:rPr>
              <w:t>299 749,87</w:t>
            </w:r>
          </w:p>
        </w:tc>
      </w:tr>
      <w:tr w:rsidR="00CA20D9" w14:paraId="4BA8150D" w14:textId="77777777">
        <w:trPr>
          <w:trHeight w:val="23"/>
        </w:trPr>
        <w:tc>
          <w:tcPr>
            <w:tcW w:w="6246" w:type="dxa"/>
            <w:tcBorders>
              <w:top w:val="single" w:sz="4" w:space="0" w:color="00000A"/>
              <w:left w:val="single" w:sz="4" w:space="0" w:color="00000A"/>
              <w:bottom w:val="single" w:sz="4" w:space="0" w:color="00000A"/>
            </w:tcBorders>
            <w:shd w:val="clear" w:color="auto" w:fill="FFFFFF"/>
          </w:tcPr>
          <w:p w14:paraId="7E5E52AE" w14:textId="77777777" w:rsidR="00CA20D9" w:rsidRDefault="00B8552D">
            <w:pPr>
              <w:spacing w:line="15" w:lineRule="atLeast"/>
              <w:ind w:left="720"/>
            </w:pPr>
            <w:r>
              <w:rPr>
                <w:color w:val="00000A"/>
                <w:shd w:val="clear" w:color="auto" w:fill="FFFFFF"/>
              </w:rPr>
              <w:t xml:space="preserve">- zasiłek stały wypłacono 59 osobom </w:t>
            </w:r>
          </w:p>
        </w:tc>
        <w:tc>
          <w:tcPr>
            <w:tcW w:w="2562" w:type="dxa"/>
            <w:tcBorders>
              <w:top w:val="single" w:sz="4" w:space="0" w:color="00000A"/>
              <w:left w:val="single" w:sz="4" w:space="0" w:color="00000A"/>
              <w:bottom w:val="single" w:sz="4" w:space="0" w:color="00000A"/>
              <w:right w:val="single" w:sz="4" w:space="0" w:color="00000A"/>
            </w:tcBorders>
            <w:shd w:val="clear" w:color="auto" w:fill="FFFFFF"/>
          </w:tcPr>
          <w:p w14:paraId="0396CFA1" w14:textId="77777777" w:rsidR="00CA20D9" w:rsidRDefault="00B8552D">
            <w:pPr>
              <w:spacing w:line="288" w:lineRule="auto"/>
              <w:ind w:left="720"/>
            </w:pPr>
            <w:r>
              <w:rPr>
                <w:color w:val="00000A"/>
                <w:sz w:val="22"/>
                <w:szCs w:val="22"/>
              </w:rPr>
              <w:t>299 749,87</w:t>
            </w:r>
          </w:p>
        </w:tc>
      </w:tr>
      <w:tr w:rsidR="00CA20D9" w14:paraId="53863C8B" w14:textId="77777777">
        <w:trPr>
          <w:trHeight w:val="23"/>
        </w:trPr>
        <w:tc>
          <w:tcPr>
            <w:tcW w:w="6246" w:type="dxa"/>
            <w:tcBorders>
              <w:top w:val="single" w:sz="4" w:space="0" w:color="00000A"/>
              <w:left w:val="single" w:sz="4" w:space="0" w:color="00000A"/>
              <w:bottom w:val="single" w:sz="4" w:space="0" w:color="00000A"/>
            </w:tcBorders>
            <w:shd w:val="clear" w:color="auto" w:fill="D9D9D9"/>
          </w:tcPr>
          <w:p w14:paraId="0A3C6B18" w14:textId="77777777" w:rsidR="00CA20D9" w:rsidRDefault="00B8552D">
            <w:pPr>
              <w:spacing w:line="15" w:lineRule="atLeast"/>
              <w:ind w:left="380"/>
            </w:pPr>
            <w:r>
              <w:rPr>
                <w:color w:val="00000A"/>
                <w:shd w:val="clear" w:color="auto" w:fill="FFFFFF"/>
              </w:rPr>
              <w:t>Rozdział 85219 – Ośrodki pomocy społecznej</w:t>
            </w:r>
          </w:p>
        </w:tc>
        <w:tc>
          <w:tcPr>
            <w:tcW w:w="2562" w:type="dxa"/>
            <w:tcBorders>
              <w:top w:val="single" w:sz="4" w:space="0" w:color="00000A"/>
              <w:left w:val="single" w:sz="4" w:space="0" w:color="00000A"/>
              <w:bottom w:val="single" w:sz="4" w:space="0" w:color="00000A"/>
              <w:right w:val="single" w:sz="4" w:space="0" w:color="00000A"/>
            </w:tcBorders>
            <w:shd w:val="clear" w:color="auto" w:fill="D9D9D9"/>
          </w:tcPr>
          <w:p w14:paraId="4AE52340" w14:textId="77777777" w:rsidR="00CA20D9" w:rsidRDefault="00B8552D">
            <w:pPr>
              <w:spacing w:line="288" w:lineRule="auto"/>
              <w:ind w:left="720"/>
              <w:jc w:val="right"/>
            </w:pPr>
            <w:r>
              <w:rPr>
                <w:color w:val="00000A"/>
              </w:rPr>
              <w:t xml:space="preserve">1 003 326,59 </w:t>
            </w:r>
          </w:p>
        </w:tc>
      </w:tr>
      <w:tr w:rsidR="00CA20D9" w14:paraId="6B02EE15" w14:textId="77777777">
        <w:trPr>
          <w:trHeight w:val="23"/>
        </w:trPr>
        <w:tc>
          <w:tcPr>
            <w:tcW w:w="8808" w:type="dxa"/>
            <w:gridSpan w:val="2"/>
            <w:tcBorders>
              <w:top w:val="single" w:sz="4" w:space="0" w:color="00000A"/>
              <w:left w:val="single" w:sz="4" w:space="0" w:color="00000A"/>
              <w:bottom w:val="single" w:sz="4" w:space="0" w:color="00000A"/>
              <w:right w:val="single" w:sz="4" w:space="0" w:color="00000A"/>
            </w:tcBorders>
            <w:shd w:val="clear" w:color="auto" w:fill="FFFFFF"/>
          </w:tcPr>
          <w:p w14:paraId="5FCD88B8" w14:textId="77777777" w:rsidR="00CA20D9" w:rsidRDefault="00B8552D">
            <w:pPr>
              <w:spacing w:line="15" w:lineRule="atLeast"/>
              <w:ind w:left="437"/>
              <w:rPr>
                <w:color w:val="00000A"/>
                <w:highlight w:val="white"/>
              </w:rPr>
            </w:pPr>
            <w:r>
              <w:rPr>
                <w:color w:val="00000A"/>
                <w:highlight w:val="white"/>
              </w:rPr>
              <w:t xml:space="preserve">w tym: </w:t>
            </w:r>
          </w:p>
        </w:tc>
      </w:tr>
      <w:tr w:rsidR="00CA20D9" w14:paraId="01B22FA1" w14:textId="77777777">
        <w:trPr>
          <w:trHeight w:val="315"/>
        </w:trPr>
        <w:tc>
          <w:tcPr>
            <w:tcW w:w="6246" w:type="dxa"/>
            <w:tcBorders>
              <w:top w:val="single" w:sz="4" w:space="0" w:color="00000A"/>
              <w:left w:val="single" w:sz="4" w:space="0" w:color="00000A"/>
              <w:bottom w:val="single" w:sz="4" w:space="0" w:color="00000A"/>
            </w:tcBorders>
            <w:shd w:val="clear" w:color="auto" w:fill="FFFFFF"/>
          </w:tcPr>
          <w:p w14:paraId="6A748367" w14:textId="77777777" w:rsidR="00CA20D9" w:rsidRDefault="00B8552D">
            <w:pPr>
              <w:numPr>
                <w:ilvl w:val="0"/>
                <w:numId w:val="6"/>
              </w:numPr>
              <w:spacing w:line="288" w:lineRule="auto"/>
              <w:rPr>
                <w:color w:val="00000A"/>
                <w:highlight w:val="white"/>
              </w:rPr>
            </w:pPr>
            <w:r>
              <w:rPr>
                <w:color w:val="00000A"/>
                <w:shd w:val="clear" w:color="auto" w:fill="FFFFFF"/>
              </w:rPr>
              <w:t>ekwiwalent za odzież, okulary korekcyjne</w:t>
            </w:r>
          </w:p>
        </w:tc>
        <w:tc>
          <w:tcPr>
            <w:tcW w:w="2562" w:type="dxa"/>
            <w:tcBorders>
              <w:top w:val="single" w:sz="4" w:space="0" w:color="00000A"/>
              <w:left w:val="single" w:sz="4" w:space="0" w:color="00000A"/>
              <w:bottom w:val="single" w:sz="4" w:space="0" w:color="00000A"/>
              <w:right w:val="single" w:sz="4" w:space="0" w:color="00000A"/>
            </w:tcBorders>
            <w:shd w:val="clear" w:color="auto" w:fill="FFFFFF"/>
          </w:tcPr>
          <w:p w14:paraId="12E1F64A" w14:textId="77777777" w:rsidR="00CA20D9" w:rsidRDefault="00B8552D">
            <w:pPr>
              <w:spacing w:line="288" w:lineRule="auto"/>
              <w:ind w:left="720"/>
              <w:jc w:val="right"/>
            </w:pPr>
            <w:r>
              <w:rPr>
                <w:color w:val="00000A"/>
                <w:sz w:val="22"/>
                <w:szCs w:val="22"/>
              </w:rPr>
              <w:t>2 786,50</w:t>
            </w:r>
          </w:p>
        </w:tc>
      </w:tr>
      <w:tr w:rsidR="00CA20D9" w14:paraId="61EE6011" w14:textId="77777777">
        <w:trPr>
          <w:trHeight w:val="315"/>
        </w:trPr>
        <w:tc>
          <w:tcPr>
            <w:tcW w:w="6246" w:type="dxa"/>
            <w:tcBorders>
              <w:top w:val="single" w:sz="4" w:space="0" w:color="00000A"/>
              <w:left w:val="single" w:sz="4" w:space="0" w:color="00000A"/>
              <w:bottom w:val="single" w:sz="4" w:space="0" w:color="00000A"/>
            </w:tcBorders>
            <w:shd w:val="clear" w:color="auto" w:fill="FFFFFF"/>
          </w:tcPr>
          <w:p w14:paraId="2BD9F68D" w14:textId="77777777" w:rsidR="00CA20D9" w:rsidRDefault="00B8552D">
            <w:pPr>
              <w:numPr>
                <w:ilvl w:val="0"/>
                <w:numId w:val="6"/>
              </w:numPr>
              <w:spacing w:line="288" w:lineRule="auto"/>
            </w:pPr>
            <w:r>
              <w:rPr>
                <w:color w:val="00000A"/>
                <w:shd w:val="clear" w:color="auto" w:fill="FFFFFF"/>
              </w:rPr>
              <w:t>wynagrodzenia oraz pochodne od wynagrodzeń</w:t>
            </w:r>
          </w:p>
        </w:tc>
        <w:tc>
          <w:tcPr>
            <w:tcW w:w="2562" w:type="dxa"/>
            <w:tcBorders>
              <w:top w:val="single" w:sz="4" w:space="0" w:color="00000A"/>
              <w:left w:val="single" w:sz="4" w:space="0" w:color="00000A"/>
              <w:bottom w:val="single" w:sz="4" w:space="0" w:color="00000A"/>
              <w:right w:val="single" w:sz="4" w:space="0" w:color="00000A"/>
            </w:tcBorders>
            <w:shd w:val="clear" w:color="auto" w:fill="FFFFFF"/>
          </w:tcPr>
          <w:p w14:paraId="63D44881" w14:textId="77777777" w:rsidR="00CA20D9" w:rsidRDefault="00B8552D">
            <w:pPr>
              <w:spacing w:line="288" w:lineRule="auto"/>
              <w:ind w:left="720"/>
              <w:jc w:val="right"/>
            </w:pPr>
            <w:r>
              <w:rPr>
                <w:color w:val="00000A"/>
                <w:sz w:val="22"/>
                <w:szCs w:val="22"/>
              </w:rPr>
              <w:t>852 123,19</w:t>
            </w:r>
          </w:p>
        </w:tc>
      </w:tr>
      <w:tr w:rsidR="00CA20D9" w14:paraId="3CA73889" w14:textId="77777777">
        <w:trPr>
          <w:trHeight w:val="23"/>
        </w:trPr>
        <w:tc>
          <w:tcPr>
            <w:tcW w:w="8808" w:type="dxa"/>
            <w:gridSpan w:val="2"/>
            <w:tcBorders>
              <w:top w:val="single" w:sz="4" w:space="0" w:color="00000A"/>
              <w:left w:val="single" w:sz="4" w:space="0" w:color="00000A"/>
              <w:bottom w:val="single" w:sz="4" w:space="0" w:color="00000A"/>
              <w:right w:val="single" w:sz="4" w:space="0" w:color="00000A"/>
            </w:tcBorders>
            <w:shd w:val="clear" w:color="auto" w:fill="FFFFFF"/>
          </w:tcPr>
          <w:p w14:paraId="10E858E6" w14:textId="77777777" w:rsidR="00CA20D9" w:rsidRDefault="00B8552D">
            <w:pPr>
              <w:spacing w:line="15" w:lineRule="atLeast"/>
              <w:ind w:left="380"/>
              <w:rPr>
                <w:color w:val="00000A"/>
                <w:highlight w:val="white"/>
              </w:rPr>
            </w:pPr>
            <w:r>
              <w:rPr>
                <w:color w:val="00000A"/>
                <w:highlight w:val="white"/>
              </w:rPr>
              <w:t xml:space="preserve">w tym: </w:t>
            </w:r>
          </w:p>
        </w:tc>
      </w:tr>
      <w:tr w:rsidR="00CA20D9" w14:paraId="0AF514F4" w14:textId="77777777">
        <w:trPr>
          <w:trHeight w:val="23"/>
        </w:trPr>
        <w:tc>
          <w:tcPr>
            <w:tcW w:w="6246" w:type="dxa"/>
            <w:tcBorders>
              <w:top w:val="single" w:sz="4" w:space="0" w:color="00000A"/>
              <w:left w:val="single" w:sz="4" w:space="0" w:color="00000A"/>
              <w:bottom w:val="single" w:sz="4" w:space="0" w:color="00000A"/>
            </w:tcBorders>
            <w:shd w:val="clear" w:color="auto" w:fill="FFFFFF"/>
          </w:tcPr>
          <w:p w14:paraId="7630B675" w14:textId="77777777" w:rsidR="00CA20D9" w:rsidRDefault="00B8552D">
            <w:pPr>
              <w:spacing w:line="15" w:lineRule="atLeast"/>
              <w:ind w:left="380"/>
            </w:pPr>
            <w:r>
              <w:rPr>
                <w:color w:val="00000A"/>
                <w:shd w:val="clear" w:color="auto" w:fill="FFFFFF"/>
              </w:rPr>
              <w:lastRenderedPageBreak/>
              <w:t>dodatkowe wynagrodzenie roczne  </w:t>
            </w:r>
          </w:p>
        </w:tc>
        <w:tc>
          <w:tcPr>
            <w:tcW w:w="2562" w:type="dxa"/>
            <w:tcBorders>
              <w:top w:val="single" w:sz="4" w:space="0" w:color="00000A"/>
              <w:left w:val="single" w:sz="4" w:space="0" w:color="00000A"/>
              <w:bottom w:val="single" w:sz="4" w:space="0" w:color="00000A"/>
              <w:right w:val="single" w:sz="4" w:space="0" w:color="00000A"/>
            </w:tcBorders>
            <w:shd w:val="clear" w:color="auto" w:fill="FFFFFF"/>
          </w:tcPr>
          <w:p w14:paraId="45D4ACC6" w14:textId="77777777" w:rsidR="00CA20D9" w:rsidRDefault="00B8552D">
            <w:pPr>
              <w:spacing w:line="288" w:lineRule="auto"/>
              <w:ind w:left="720"/>
            </w:pPr>
            <w:r>
              <w:rPr>
                <w:color w:val="00000A"/>
                <w:sz w:val="22"/>
                <w:szCs w:val="22"/>
              </w:rPr>
              <w:t>48 511,33</w:t>
            </w:r>
          </w:p>
        </w:tc>
      </w:tr>
      <w:tr w:rsidR="00CA20D9" w14:paraId="7407606E" w14:textId="77777777">
        <w:trPr>
          <w:trHeight w:val="23"/>
        </w:trPr>
        <w:tc>
          <w:tcPr>
            <w:tcW w:w="6246" w:type="dxa"/>
            <w:tcBorders>
              <w:top w:val="single" w:sz="4" w:space="0" w:color="00000A"/>
              <w:left w:val="single" w:sz="4" w:space="0" w:color="00000A"/>
              <w:bottom w:val="single" w:sz="4" w:space="0" w:color="00000A"/>
            </w:tcBorders>
            <w:shd w:val="clear" w:color="auto" w:fill="FFFFFF"/>
          </w:tcPr>
          <w:p w14:paraId="77319321" w14:textId="77777777" w:rsidR="00CA20D9" w:rsidRDefault="00B8552D">
            <w:pPr>
              <w:numPr>
                <w:ilvl w:val="0"/>
                <w:numId w:val="6"/>
              </w:numPr>
              <w:spacing w:line="15" w:lineRule="atLeast"/>
            </w:pPr>
            <w:r>
              <w:rPr>
                <w:color w:val="00000A"/>
                <w:shd w:val="clear" w:color="auto" w:fill="FFFFFF"/>
              </w:rPr>
              <w:t xml:space="preserve">wynagrodzenia z tytułu umowy zlecenia </w:t>
            </w:r>
          </w:p>
        </w:tc>
        <w:tc>
          <w:tcPr>
            <w:tcW w:w="2562"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43E6458F" w14:textId="77777777" w:rsidR="00CA20D9" w:rsidRDefault="00B8552D">
            <w:pPr>
              <w:spacing w:line="288" w:lineRule="auto"/>
              <w:ind w:left="720"/>
              <w:jc w:val="right"/>
            </w:pPr>
            <w:r>
              <w:rPr>
                <w:color w:val="00000A"/>
                <w:sz w:val="22"/>
                <w:szCs w:val="22"/>
              </w:rPr>
              <w:t>12 000,00</w:t>
            </w:r>
          </w:p>
        </w:tc>
      </w:tr>
      <w:tr w:rsidR="00CA20D9" w14:paraId="4E95BC3A" w14:textId="77777777">
        <w:trPr>
          <w:trHeight w:val="23"/>
        </w:trPr>
        <w:tc>
          <w:tcPr>
            <w:tcW w:w="6246" w:type="dxa"/>
            <w:tcBorders>
              <w:top w:val="single" w:sz="4" w:space="0" w:color="00000A"/>
              <w:left w:val="single" w:sz="4" w:space="0" w:color="00000A"/>
              <w:bottom w:val="single" w:sz="4" w:space="0" w:color="00000A"/>
            </w:tcBorders>
            <w:shd w:val="clear" w:color="auto" w:fill="FFFFFF"/>
          </w:tcPr>
          <w:p w14:paraId="5A0B41DD" w14:textId="77777777" w:rsidR="00CA20D9" w:rsidRDefault="00B8552D">
            <w:pPr>
              <w:numPr>
                <w:ilvl w:val="0"/>
                <w:numId w:val="6"/>
              </w:numPr>
              <w:spacing w:line="15" w:lineRule="atLeast"/>
            </w:pPr>
            <w:r>
              <w:rPr>
                <w:color w:val="00000A"/>
                <w:shd w:val="clear" w:color="auto" w:fill="FFFFFF"/>
              </w:rPr>
              <w:t xml:space="preserve">zakup materiałów i  wyposażenia </w:t>
            </w:r>
          </w:p>
        </w:tc>
        <w:tc>
          <w:tcPr>
            <w:tcW w:w="2562"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7CEA9652" w14:textId="77777777" w:rsidR="00CA20D9" w:rsidRDefault="00B8552D">
            <w:pPr>
              <w:spacing w:line="288" w:lineRule="auto"/>
              <w:ind w:left="720"/>
              <w:jc w:val="right"/>
            </w:pPr>
            <w:r>
              <w:rPr>
                <w:color w:val="00000A"/>
                <w:sz w:val="22"/>
                <w:szCs w:val="22"/>
              </w:rPr>
              <w:t>31 229,90</w:t>
            </w:r>
          </w:p>
        </w:tc>
      </w:tr>
      <w:tr w:rsidR="00CA20D9" w14:paraId="78723781" w14:textId="77777777">
        <w:trPr>
          <w:trHeight w:val="23"/>
        </w:trPr>
        <w:tc>
          <w:tcPr>
            <w:tcW w:w="6246" w:type="dxa"/>
            <w:tcBorders>
              <w:top w:val="single" w:sz="4" w:space="0" w:color="00000A"/>
              <w:left w:val="single" w:sz="4" w:space="0" w:color="00000A"/>
              <w:bottom w:val="single" w:sz="4" w:space="0" w:color="00000A"/>
            </w:tcBorders>
            <w:shd w:val="clear" w:color="auto" w:fill="FFFFFF"/>
          </w:tcPr>
          <w:p w14:paraId="6162E166" w14:textId="77777777" w:rsidR="00CA20D9" w:rsidRDefault="00B8552D">
            <w:pPr>
              <w:spacing w:line="15" w:lineRule="atLeast"/>
              <w:ind w:left="380"/>
            </w:pPr>
            <w:r>
              <w:rPr>
                <w:color w:val="00000A"/>
                <w:highlight w:val="white"/>
              </w:rPr>
              <w:t xml:space="preserve">w \tym : </w:t>
            </w:r>
          </w:p>
        </w:tc>
        <w:tc>
          <w:tcPr>
            <w:tcW w:w="2562" w:type="dxa"/>
            <w:tcBorders>
              <w:top w:val="single" w:sz="4" w:space="0" w:color="00000A"/>
              <w:left w:val="single" w:sz="4" w:space="0" w:color="00000A"/>
              <w:bottom w:val="single" w:sz="4" w:space="0" w:color="00000A"/>
              <w:right w:val="single" w:sz="4" w:space="0" w:color="00000A"/>
            </w:tcBorders>
            <w:shd w:val="clear" w:color="auto" w:fill="FFFFFF"/>
          </w:tcPr>
          <w:p w14:paraId="296DE836" w14:textId="77777777" w:rsidR="00CA20D9" w:rsidRDefault="00CA20D9">
            <w:pPr>
              <w:snapToGrid w:val="0"/>
              <w:spacing w:line="288" w:lineRule="auto"/>
              <w:ind w:left="720"/>
              <w:jc w:val="right"/>
              <w:rPr>
                <w:color w:val="00000A"/>
                <w:sz w:val="22"/>
                <w:szCs w:val="22"/>
                <w:highlight w:val="white"/>
              </w:rPr>
            </w:pPr>
          </w:p>
        </w:tc>
      </w:tr>
      <w:tr w:rsidR="00CA20D9" w14:paraId="6EFA9D9C" w14:textId="77777777">
        <w:trPr>
          <w:trHeight w:val="23"/>
        </w:trPr>
        <w:tc>
          <w:tcPr>
            <w:tcW w:w="6246" w:type="dxa"/>
            <w:tcBorders>
              <w:top w:val="single" w:sz="4" w:space="0" w:color="00000A"/>
              <w:left w:val="single" w:sz="4" w:space="0" w:color="00000A"/>
              <w:bottom w:val="single" w:sz="4" w:space="0" w:color="00000A"/>
            </w:tcBorders>
            <w:shd w:val="clear" w:color="auto" w:fill="FFFFFF"/>
          </w:tcPr>
          <w:p w14:paraId="50C8528A" w14:textId="77777777" w:rsidR="00CA20D9" w:rsidRDefault="00B8552D">
            <w:pPr>
              <w:spacing w:line="15" w:lineRule="atLeast"/>
              <w:ind w:left="437"/>
            </w:pPr>
            <w:r>
              <w:rPr>
                <w:color w:val="00000A"/>
                <w:shd w:val="clear" w:color="auto" w:fill="FFFFFF"/>
              </w:rPr>
              <w:t xml:space="preserve">wycieraczki </w:t>
            </w:r>
          </w:p>
        </w:tc>
        <w:tc>
          <w:tcPr>
            <w:tcW w:w="2562" w:type="dxa"/>
            <w:tcBorders>
              <w:top w:val="single" w:sz="4" w:space="0" w:color="00000A"/>
              <w:left w:val="single" w:sz="4" w:space="0" w:color="00000A"/>
              <w:bottom w:val="single" w:sz="4" w:space="0" w:color="00000A"/>
              <w:right w:val="single" w:sz="4" w:space="0" w:color="00000A"/>
            </w:tcBorders>
            <w:shd w:val="clear" w:color="auto" w:fill="FFFFFF"/>
          </w:tcPr>
          <w:p w14:paraId="30134995" w14:textId="77777777" w:rsidR="00CA20D9" w:rsidRDefault="00B8552D">
            <w:pPr>
              <w:spacing w:line="288" w:lineRule="auto"/>
              <w:rPr>
                <w:color w:val="00000A"/>
                <w:sz w:val="22"/>
                <w:szCs w:val="22"/>
              </w:rPr>
            </w:pPr>
            <w:r>
              <w:rPr>
                <w:color w:val="00000A"/>
                <w:sz w:val="22"/>
                <w:szCs w:val="22"/>
              </w:rPr>
              <w:t>94,99</w:t>
            </w:r>
          </w:p>
        </w:tc>
      </w:tr>
      <w:tr w:rsidR="00CA20D9" w14:paraId="535A1086" w14:textId="77777777">
        <w:trPr>
          <w:trHeight w:val="23"/>
        </w:trPr>
        <w:tc>
          <w:tcPr>
            <w:tcW w:w="6246" w:type="dxa"/>
            <w:tcBorders>
              <w:top w:val="single" w:sz="4" w:space="0" w:color="00000A"/>
              <w:left w:val="single" w:sz="4" w:space="0" w:color="00000A"/>
              <w:bottom w:val="single" w:sz="4" w:space="0" w:color="00000A"/>
            </w:tcBorders>
            <w:shd w:val="clear" w:color="auto" w:fill="FFFFFF"/>
          </w:tcPr>
          <w:p w14:paraId="1F7D6AA0" w14:textId="77777777" w:rsidR="00CA20D9" w:rsidRDefault="00B8552D">
            <w:pPr>
              <w:spacing w:line="15" w:lineRule="atLeast"/>
              <w:ind w:left="437"/>
              <w:rPr>
                <w:color w:val="00000A"/>
                <w:highlight w:val="white"/>
              </w:rPr>
            </w:pPr>
            <w:r>
              <w:rPr>
                <w:color w:val="00000A"/>
                <w:highlight w:val="white"/>
              </w:rPr>
              <w:t>ciasto</w:t>
            </w:r>
          </w:p>
        </w:tc>
        <w:tc>
          <w:tcPr>
            <w:tcW w:w="2562" w:type="dxa"/>
            <w:tcBorders>
              <w:top w:val="single" w:sz="4" w:space="0" w:color="00000A"/>
              <w:left w:val="single" w:sz="4" w:space="0" w:color="00000A"/>
              <w:bottom w:val="single" w:sz="4" w:space="0" w:color="00000A"/>
              <w:right w:val="single" w:sz="4" w:space="0" w:color="00000A"/>
            </w:tcBorders>
            <w:shd w:val="clear" w:color="auto" w:fill="FFFFFF"/>
          </w:tcPr>
          <w:p w14:paraId="297046D5" w14:textId="77777777" w:rsidR="00CA20D9" w:rsidRDefault="00B8552D">
            <w:pPr>
              <w:spacing w:line="288" w:lineRule="auto"/>
              <w:rPr>
                <w:color w:val="00000A"/>
                <w:sz w:val="22"/>
                <w:szCs w:val="22"/>
              </w:rPr>
            </w:pPr>
            <w:r>
              <w:rPr>
                <w:color w:val="00000A"/>
                <w:sz w:val="22"/>
                <w:szCs w:val="22"/>
              </w:rPr>
              <w:t>632,50</w:t>
            </w:r>
          </w:p>
        </w:tc>
      </w:tr>
      <w:tr w:rsidR="00CA20D9" w14:paraId="4F16EDD0" w14:textId="77777777">
        <w:trPr>
          <w:trHeight w:val="23"/>
        </w:trPr>
        <w:tc>
          <w:tcPr>
            <w:tcW w:w="6246" w:type="dxa"/>
            <w:tcBorders>
              <w:top w:val="single" w:sz="4" w:space="0" w:color="00000A"/>
              <w:left w:val="single" w:sz="4" w:space="0" w:color="00000A"/>
              <w:bottom w:val="single" w:sz="4" w:space="0" w:color="00000A"/>
            </w:tcBorders>
            <w:shd w:val="clear" w:color="auto" w:fill="FFFFFF"/>
          </w:tcPr>
          <w:p w14:paraId="4138D8E5" w14:textId="77777777" w:rsidR="00CA20D9" w:rsidRDefault="00B8552D">
            <w:pPr>
              <w:spacing w:line="15" w:lineRule="atLeast"/>
              <w:ind w:left="380"/>
            </w:pPr>
            <w:r>
              <w:rPr>
                <w:color w:val="00000A"/>
                <w:shd w:val="clear" w:color="auto" w:fill="FFFFFF"/>
              </w:rPr>
              <w:t>zakup narzędzi</w:t>
            </w:r>
          </w:p>
        </w:tc>
        <w:tc>
          <w:tcPr>
            <w:tcW w:w="2562" w:type="dxa"/>
            <w:tcBorders>
              <w:top w:val="single" w:sz="4" w:space="0" w:color="00000A"/>
              <w:left w:val="single" w:sz="4" w:space="0" w:color="00000A"/>
              <w:bottom w:val="single" w:sz="4" w:space="0" w:color="00000A"/>
              <w:right w:val="single" w:sz="4" w:space="0" w:color="00000A"/>
            </w:tcBorders>
            <w:shd w:val="clear" w:color="auto" w:fill="FFFFFF"/>
          </w:tcPr>
          <w:p w14:paraId="3CE59877" w14:textId="77777777" w:rsidR="00CA20D9" w:rsidRDefault="00B8552D">
            <w:pPr>
              <w:spacing w:line="288" w:lineRule="auto"/>
              <w:rPr>
                <w:color w:val="00000A"/>
                <w:sz w:val="22"/>
                <w:szCs w:val="22"/>
              </w:rPr>
            </w:pPr>
            <w:r>
              <w:rPr>
                <w:color w:val="00000A"/>
                <w:sz w:val="22"/>
                <w:szCs w:val="22"/>
              </w:rPr>
              <w:t>30,97</w:t>
            </w:r>
          </w:p>
        </w:tc>
      </w:tr>
      <w:tr w:rsidR="00CA20D9" w14:paraId="3AD00134" w14:textId="77777777">
        <w:trPr>
          <w:trHeight w:val="394"/>
        </w:trPr>
        <w:tc>
          <w:tcPr>
            <w:tcW w:w="6246" w:type="dxa"/>
            <w:tcBorders>
              <w:top w:val="single" w:sz="4" w:space="0" w:color="00000A"/>
              <w:left w:val="single" w:sz="4" w:space="0" w:color="00000A"/>
              <w:bottom w:val="single" w:sz="4" w:space="0" w:color="00000A"/>
            </w:tcBorders>
            <w:shd w:val="clear" w:color="auto" w:fill="FFFFFF"/>
          </w:tcPr>
          <w:p w14:paraId="3DAE2392" w14:textId="77777777" w:rsidR="00CA20D9" w:rsidRDefault="00B8552D">
            <w:pPr>
              <w:spacing w:line="15" w:lineRule="atLeast"/>
              <w:ind w:left="380"/>
            </w:pPr>
            <w:r>
              <w:rPr>
                <w:color w:val="00000A"/>
                <w:shd w:val="clear" w:color="auto" w:fill="FFFFFF"/>
              </w:rPr>
              <w:t>zakup baterii do UPS</w:t>
            </w:r>
          </w:p>
        </w:tc>
        <w:tc>
          <w:tcPr>
            <w:tcW w:w="2562" w:type="dxa"/>
            <w:tcBorders>
              <w:top w:val="single" w:sz="4" w:space="0" w:color="00000A"/>
              <w:left w:val="single" w:sz="4" w:space="0" w:color="00000A"/>
              <w:bottom w:val="single" w:sz="4" w:space="0" w:color="00000A"/>
              <w:right w:val="single" w:sz="4" w:space="0" w:color="00000A"/>
            </w:tcBorders>
            <w:shd w:val="clear" w:color="auto" w:fill="FFFFFF"/>
          </w:tcPr>
          <w:p w14:paraId="5C977E2A" w14:textId="77777777" w:rsidR="00CA20D9" w:rsidRDefault="00B8552D">
            <w:pPr>
              <w:spacing w:line="288" w:lineRule="auto"/>
            </w:pPr>
            <w:r>
              <w:rPr>
                <w:color w:val="00000A"/>
                <w:sz w:val="22"/>
                <w:szCs w:val="22"/>
              </w:rPr>
              <w:t>1 120,11</w:t>
            </w:r>
          </w:p>
        </w:tc>
      </w:tr>
      <w:tr w:rsidR="00CA20D9" w14:paraId="2A73C6E8" w14:textId="77777777">
        <w:trPr>
          <w:trHeight w:val="394"/>
        </w:trPr>
        <w:tc>
          <w:tcPr>
            <w:tcW w:w="6246" w:type="dxa"/>
            <w:tcBorders>
              <w:top w:val="single" w:sz="4" w:space="0" w:color="00000A"/>
              <w:left w:val="single" w:sz="4" w:space="0" w:color="00000A"/>
              <w:bottom w:val="single" w:sz="4" w:space="0" w:color="00000A"/>
            </w:tcBorders>
            <w:shd w:val="clear" w:color="auto" w:fill="FFFFFF"/>
          </w:tcPr>
          <w:p w14:paraId="58CAE99A" w14:textId="77777777" w:rsidR="00CA20D9" w:rsidRDefault="00B8552D">
            <w:pPr>
              <w:spacing w:line="15" w:lineRule="atLeast"/>
              <w:ind w:left="437"/>
            </w:pPr>
            <w:r>
              <w:rPr>
                <w:color w:val="00000A"/>
                <w:shd w:val="clear" w:color="auto" w:fill="FFFFFF"/>
              </w:rPr>
              <w:t>zakup listwy zabezpieczającej</w:t>
            </w:r>
          </w:p>
        </w:tc>
        <w:tc>
          <w:tcPr>
            <w:tcW w:w="2562" w:type="dxa"/>
            <w:tcBorders>
              <w:top w:val="single" w:sz="4" w:space="0" w:color="00000A"/>
              <w:left w:val="single" w:sz="4" w:space="0" w:color="00000A"/>
              <w:bottom w:val="single" w:sz="4" w:space="0" w:color="00000A"/>
              <w:right w:val="single" w:sz="4" w:space="0" w:color="00000A"/>
            </w:tcBorders>
            <w:shd w:val="clear" w:color="auto" w:fill="FFFFFF"/>
          </w:tcPr>
          <w:p w14:paraId="7B709E3F" w14:textId="77777777" w:rsidR="00CA20D9" w:rsidRDefault="00B8552D">
            <w:pPr>
              <w:spacing w:line="288" w:lineRule="auto"/>
              <w:rPr>
                <w:color w:val="00000A"/>
                <w:sz w:val="22"/>
                <w:szCs w:val="22"/>
              </w:rPr>
            </w:pPr>
            <w:r>
              <w:rPr>
                <w:color w:val="00000A"/>
                <w:sz w:val="22"/>
                <w:szCs w:val="22"/>
              </w:rPr>
              <w:t>69,99</w:t>
            </w:r>
          </w:p>
        </w:tc>
      </w:tr>
      <w:tr w:rsidR="00CA20D9" w14:paraId="2C522525" w14:textId="77777777">
        <w:trPr>
          <w:trHeight w:val="23"/>
        </w:trPr>
        <w:tc>
          <w:tcPr>
            <w:tcW w:w="6246" w:type="dxa"/>
            <w:tcBorders>
              <w:top w:val="single" w:sz="4" w:space="0" w:color="00000A"/>
              <w:left w:val="single" w:sz="4" w:space="0" w:color="00000A"/>
              <w:bottom w:val="single" w:sz="4" w:space="0" w:color="00000A"/>
            </w:tcBorders>
            <w:shd w:val="clear" w:color="auto" w:fill="FFFFFF"/>
          </w:tcPr>
          <w:p w14:paraId="36A27B0A" w14:textId="77777777" w:rsidR="00CA20D9" w:rsidRDefault="00B8552D">
            <w:pPr>
              <w:spacing w:line="15" w:lineRule="atLeast"/>
              <w:ind w:left="437"/>
            </w:pPr>
            <w:r>
              <w:rPr>
                <w:color w:val="00000A"/>
                <w:shd w:val="clear" w:color="auto" w:fill="FFFFFF"/>
              </w:rPr>
              <w:t>papier ksero, druki</w:t>
            </w:r>
          </w:p>
        </w:tc>
        <w:tc>
          <w:tcPr>
            <w:tcW w:w="2562" w:type="dxa"/>
            <w:tcBorders>
              <w:top w:val="single" w:sz="4" w:space="0" w:color="00000A"/>
              <w:left w:val="single" w:sz="4" w:space="0" w:color="00000A"/>
              <w:bottom w:val="single" w:sz="4" w:space="0" w:color="00000A"/>
              <w:right w:val="single" w:sz="4" w:space="0" w:color="00000A"/>
            </w:tcBorders>
            <w:shd w:val="clear" w:color="auto" w:fill="FFFFFF"/>
          </w:tcPr>
          <w:p w14:paraId="1256F06C" w14:textId="77777777" w:rsidR="00CA20D9" w:rsidRDefault="00B8552D">
            <w:pPr>
              <w:spacing w:line="288" w:lineRule="auto"/>
            </w:pPr>
            <w:r>
              <w:rPr>
                <w:color w:val="00000A"/>
                <w:sz w:val="22"/>
                <w:szCs w:val="22"/>
              </w:rPr>
              <w:t>3 886,33</w:t>
            </w:r>
          </w:p>
        </w:tc>
      </w:tr>
      <w:tr w:rsidR="00CA20D9" w14:paraId="71BCDB08" w14:textId="77777777">
        <w:trPr>
          <w:trHeight w:val="23"/>
        </w:trPr>
        <w:tc>
          <w:tcPr>
            <w:tcW w:w="6246" w:type="dxa"/>
            <w:tcBorders>
              <w:top w:val="single" w:sz="4" w:space="0" w:color="00000A"/>
              <w:left w:val="single" w:sz="4" w:space="0" w:color="00000A"/>
              <w:bottom w:val="single" w:sz="4" w:space="0" w:color="00000A"/>
            </w:tcBorders>
            <w:shd w:val="clear" w:color="auto" w:fill="FFFFFF"/>
          </w:tcPr>
          <w:p w14:paraId="6667C1F9" w14:textId="77777777" w:rsidR="00CA20D9" w:rsidRDefault="00B8552D">
            <w:pPr>
              <w:spacing w:line="15" w:lineRule="atLeast"/>
              <w:ind w:left="437"/>
            </w:pPr>
            <w:r>
              <w:rPr>
                <w:color w:val="00000A"/>
                <w:shd w:val="clear" w:color="auto" w:fill="FFFFFF"/>
              </w:rPr>
              <w:t>zakup kuchni mikrofalowej</w:t>
            </w:r>
          </w:p>
        </w:tc>
        <w:tc>
          <w:tcPr>
            <w:tcW w:w="2562" w:type="dxa"/>
            <w:tcBorders>
              <w:top w:val="single" w:sz="4" w:space="0" w:color="00000A"/>
              <w:left w:val="single" w:sz="4" w:space="0" w:color="00000A"/>
              <w:bottom w:val="single" w:sz="4" w:space="0" w:color="00000A"/>
              <w:right w:val="single" w:sz="4" w:space="0" w:color="00000A"/>
            </w:tcBorders>
            <w:shd w:val="clear" w:color="auto" w:fill="FFFFFF"/>
          </w:tcPr>
          <w:p w14:paraId="35895CE0" w14:textId="77777777" w:rsidR="00CA20D9" w:rsidRDefault="00B8552D">
            <w:pPr>
              <w:spacing w:line="288" w:lineRule="auto"/>
              <w:rPr>
                <w:color w:val="00000A"/>
                <w:sz w:val="22"/>
                <w:szCs w:val="22"/>
              </w:rPr>
            </w:pPr>
            <w:r>
              <w:rPr>
                <w:color w:val="00000A"/>
                <w:sz w:val="22"/>
                <w:szCs w:val="22"/>
              </w:rPr>
              <w:t>269,99</w:t>
            </w:r>
          </w:p>
        </w:tc>
      </w:tr>
      <w:tr w:rsidR="00CA20D9" w14:paraId="358C41F6" w14:textId="77777777">
        <w:trPr>
          <w:trHeight w:val="23"/>
        </w:trPr>
        <w:tc>
          <w:tcPr>
            <w:tcW w:w="6246" w:type="dxa"/>
            <w:tcBorders>
              <w:top w:val="single" w:sz="4" w:space="0" w:color="00000A"/>
              <w:left w:val="single" w:sz="4" w:space="0" w:color="00000A"/>
              <w:bottom w:val="single" w:sz="4" w:space="0" w:color="00000A"/>
            </w:tcBorders>
            <w:shd w:val="clear" w:color="auto" w:fill="FFFFFF"/>
          </w:tcPr>
          <w:p w14:paraId="752BC40E" w14:textId="77777777" w:rsidR="00CA20D9" w:rsidRDefault="00B8552D">
            <w:pPr>
              <w:spacing w:line="15" w:lineRule="atLeast"/>
              <w:ind w:left="380"/>
            </w:pPr>
            <w:r>
              <w:rPr>
                <w:color w:val="00000A"/>
                <w:shd w:val="clear" w:color="auto" w:fill="FFFFFF"/>
              </w:rPr>
              <w:t>zakup MICROSOFT WINDOWS, OFFICE, pamięć RAM, dysk twardy</w:t>
            </w:r>
          </w:p>
        </w:tc>
        <w:tc>
          <w:tcPr>
            <w:tcW w:w="2562" w:type="dxa"/>
            <w:tcBorders>
              <w:top w:val="single" w:sz="4" w:space="0" w:color="00000A"/>
              <w:left w:val="single" w:sz="4" w:space="0" w:color="00000A"/>
              <w:bottom w:val="single" w:sz="4" w:space="0" w:color="00000A"/>
              <w:right w:val="single" w:sz="4" w:space="0" w:color="00000A"/>
            </w:tcBorders>
            <w:shd w:val="clear" w:color="auto" w:fill="FFFFFF"/>
          </w:tcPr>
          <w:p w14:paraId="2B0D3A8F" w14:textId="77777777" w:rsidR="00CA20D9" w:rsidRDefault="00B8552D">
            <w:pPr>
              <w:spacing w:line="288" w:lineRule="auto"/>
            </w:pPr>
            <w:r>
              <w:rPr>
                <w:color w:val="00000A"/>
                <w:sz w:val="22"/>
                <w:szCs w:val="22"/>
              </w:rPr>
              <w:t>5 350,00</w:t>
            </w:r>
          </w:p>
        </w:tc>
      </w:tr>
      <w:tr w:rsidR="00CA20D9" w14:paraId="68C32C10" w14:textId="77777777">
        <w:trPr>
          <w:trHeight w:val="23"/>
        </w:trPr>
        <w:tc>
          <w:tcPr>
            <w:tcW w:w="6246" w:type="dxa"/>
            <w:tcBorders>
              <w:top w:val="single" w:sz="4" w:space="0" w:color="00000A"/>
              <w:left w:val="single" w:sz="4" w:space="0" w:color="00000A"/>
              <w:bottom w:val="single" w:sz="4" w:space="0" w:color="00000A"/>
            </w:tcBorders>
            <w:shd w:val="clear" w:color="auto" w:fill="FFFFFF"/>
          </w:tcPr>
          <w:p w14:paraId="60CB552E" w14:textId="77777777" w:rsidR="00CA20D9" w:rsidRDefault="00B8552D">
            <w:pPr>
              <w:spacing w:line="15" w:lineRule="atLeast"/>
              <w:ind w:left="380"/>
            </w:pPr>
            <w:r>
              <w:rPr>
                <w:color w:val="00000A"/>
                <w:shd w:val="clear" w:color="auto" w:fill="FFFFFF"/>
              </w:rPr>
              <w:t>zakup licencji środki trwałe</w:t>
            </w:r>
          </w:p>
        </w:tc>
        <w:tc>
          <w:tcPr>
            <w:tcW w:w="2562" w:type="dxa"/>
            <w:tcBorders>
              <w:top w:val="single" w:sz="4" w:space="0" w:color="00000A"/>
              <w:left w:val="single" w:sz="4" w:space="0" w:color="00000A"/>
              <w:bottom w:val="single" w:sz="4" w:space="0" w:color="00000A"/>
              <w:right w:val="single" w:sz="4" w:space="0" w:color="00000A"/>
            </w:tcBorders>
            <w:shd w:val="clear" w:color="auto" w:fill="FFFFFF"/>
          </w:tcPr>
          <w:p w14:paraId="738FA53E" w14:textId="77777777" w:rsidR="00CA20D9" w:rsidRDefault="00B8552D">
            <w:pPr>
              <w:spacing w:line="288" w:lineRule="auto"/>
              <w:rPr>
                <w:color w:val="00000A"/>
                <w:sz w:val="22"/>
                <w:szCs w:val="22"/>
              </w:rPr>
            </w:pPr>
            <w:r>
              <w:rPr>
                <w:color w:val="00000A"/>
                <w:sz w:val="22"/>
                <w:szCs w:val="22"/>
              </w:rPr>
              <w:t>984,00</w:t>
            </w:r>
          </w:p>
        </w:tc>
      </w:tr>
      <w:tr w:rsidR="00CA20D9" w14:paraId="06340FA4" w14:textId="77777777">
        <w:trPr>
          <w:trHeight w:val="23"/>
        </w:trPr>
        <w:tc>
          <w:tcPr>
            <w:tcW w:w="6246" w:type="dxa"/>
            <w:tcBorders>
              <w:top w:val="single" w:sz="4" w:space="0" w:color="00000A"/>
              <w:left w:val="single" w:sz="4" w:space="0" w:color="00000A"/>
              <w:bottom w:val="single" w:sz="4" w:space="0" w:color="00000A"/>
            </w:tcBorders>
            <w:shd w:val="clear" w:color="auto" w:fill="FFFFFF"/>
          </w:tcPr>
          <w:p w14:paraId="227E5B6C" w14:textId="77777777" w:rsidR="00CA20D9" w:rsidRDefault="00B8552D">
            <w:pPr>
              <w:spacing w:line="15" w:lineRule="atLeast"/>
              <w:ind w:left="323"/>
            </w:pPr>
            <w:r>
              <w:rPr>
                <w:color w:val="00000A"/>
                <w:shd w:val="clear" w:color="auto" w:fill="FFFFFF"/>
              </w:rPr>
              <w:t>zakup foteli</w:t>
            </w:r>
          </w:p>
        </w:tc>
        <w:tc>
          <w:tcPr>
            <w:tcW w:w="2562" w:type="dxa"/>
            <w:tcBorders>
              <w:top w:val="single" w:sz="4" w:space="0" w:color="00000A"/>
              <w:left w:val="single" w:sz="4" w:space="0" w:color="00000A"/>
              <w:bottom w:val="single" w:sz="4" w:space="0" w:color="00000A"/>
              <w:right w:val="single" w:sz="4" w:space="0" w:color="00000A"/>
            </w:tcBorders>
            <w:shd w:val="clear" w:color="auto" w:fill="FFFFFF"/>
          </w:tcPr>
          <w:p w14:paraId="64861081" w14:textId="77777777" w:rsidR="00CA20D9" w:rsidRDefault="00B8552D">
            <w:pPr>
              <w:spacing w:line="288" w:lineRule="auto"/>
              <w:rPr>
                <w:color w:val="00000A"/>
                <w:sz w:val="22"/>
                <w:szCs w:val="22"/>
              </w:rPr>
            </w:pPr>
            <w:r>
              <w:rPr>
                <w:color w:val="00000A"/>
                <w:sz w:val="22"/>
                <w:szCs w:val="22"/>
              </w:rPr>
              <w:t>700,00</w:t>
            </w:r>
          </w:p>
        </w:tc>
      </w:tr>
      <w:tr w:rsidR="00CA20D9" w14:paraId="5BE8A2F1" w14:textId="77777777">
        <w:trPr>
          <w:trHeight w:val="23"/>
        </w:trPr>
        <w:tc>
          <w:tcPr>
            <w:tcW w:w="6246" w:type="dxa"/>
            <w:tcBorders>
              <w:top w:val="single" w:sz="4" w:space="0" w:color="00000A"/>
              <w:left w:val="single" w:sz="4" w:space="0" w:color="00000A"/>
              <w:bottom w:val="single" w:sz="4" w:space="0" w:color="00000A"/>
            </w:tcBorders>
            <w:shd w:val="clear" w:color="auto" w:fill="FFFFFF"/>
          </w:tcPr>
          <w:p w14:paraId="1648B3D6" w14:textId="77777777" w:rsidR="00CA20D9" w:rsidRDefault="00B8552D">
            <w:pPr>
              <w:spacing w:line="15" w:lineRule="atLeast"/>
              <w:ind w:left="323"/>
            </w:pPr>
            <w:r>
              <w:rPr>
                <w:color w:val="00000A"/>
                <w:shd w:val="clear" w:color="auto" w:fill="FFFFFF"/>
              </w:rPr>
              <w:t>artykuły przemysłowe</w:t>
            </w:r>
          </w:p>
        </w:tc>
        <w:tc>
          <w:tcPr>
            <w:tcW w:w="2562" w:type="dxa"/>
            <w:tcBorders>
              <w:top w:val="single" w:sz="4" w:space="0" w:color="00000A"/>
              <w:left w:val="single" w:sz="4" w:space="0" w:color="00000A"/>
              <w:bottom w:val="single" w:sz="4" w:space="0" w:color="00000A"/>
              <w:right w:val="single" w:sz="4" w:space="0" w:color="00000A"/>
            </w:tcBorders>
            <w:shd w:val="clear" w:color="auto" w:fill="FFFFFF"/>
          </w:tcPr>
          <w:p w14:paraId="7E27E77D" w14:textId="77777777" w:rsidR="00CA20D9" w:rsidRDefault="00B8552D">
            <w:pPr>
              <w:spacing w:line="288" w:lineRule="auto"/>
            </w:pPr>
            <w:r>
              <w:rPr>
                <w:color w:val="00000A"/>
                <w:sz w:val="22"/>
                <w:szCs w:val="22"/>
              </w:rPr>
              <w:t xml:space="preserve">4 656,28  </w:t>
            </w:r>
          </w:p>
        </w:tc>
      </w:tr>
      <w:tr w:rsidR="00CA20D9" w14:paraId="4E3B9E83" w14:textId="77777777">
        <w:trPr>
          <w:trHeight w:val="23"/>
        </w:trPr>
        <w:tc>
          <w:tcPr>
            <w:tcW w:w="6246" w:type="dxa"/>
            <w:tcBorders>
              <w:top w:val="single" w:sz="4" w:space="0" w:color="00000A"/>
              <w:left w:val="single" w:sz="4" w:space="0" w:color="00000A"/>
              <w:bottom w:val="single" w:sz="4" w:space="0" w:color="00000A"/>
            </w:tcBorders>
            <w:shd w:val="clear" w:color="auto" w:fill="FFFFFF"/>
          </w:tcPr>
          <w:p w14:paraId="06BFCD33" w14:textId="77777777" w:rsidR="00CA20D9" w:rsidRDefault="00B8552D">
            <w:pPr>
              <w:spacing w:line="15" w:lineRule="atLeast"/>
              <w:ind w:left="380"/>
            </w:pPr>
            <w:r>
              <w:rPr>
                <w:color w:val="00000A"/>
                <w:shd w:val="clear" w:color="auto" w:fill="FFFFFF"/>
              </w:rPr>
              <w:t>zakup art. spoż. na potrzeby GOPS</w:t>
            </w:r>
          </w:p>
        </w:tc>
        <w:tc>
          <w:tcPr>
            <w:tcW w:w="2562" w:type="dxa"/>
            <w:tcBorders>
              <w:top w:val="single" w:sz="4" w:space="0" w:color="00000A"/>
              <w:left w:val="single" w:sz="4" w:space="0" w:color="00000A"/>
              <w:bottom w:val="single" w:sz="4" w:space="0" w:color="00000A"/>
              <w:right w:val="single" w:sz="4" w:space="0" w:color="00000A"/>
            </w:tcBorders>
            <w:shd w:val="clear" w:color="auto" w:fill="FFFFFF"/>
          </w:tcPr>
          <w:p w14:paraId="072FC23F" w14:textId="77777777" w:rsidR="00CA20D9" w:rsidRDefault="00B8552D">
            <w:pPr>
              <w:spacing w:line="288" w:lineRule="auto"/>
              <w:rPr>
                <w:color w:val="00000A"/>
                <w:sz w:val="22"/>
                <w:szCs w:val="22"/>
              </w:rPr>
            </w:pPr>
            <w:r>
              <w:rPr>
                <w:color w:val="00000A"/>
                <w:sz w:val="22"/>
                <w:szCs w:val="22"/>
              </w:rPr>
              <w:t>37,96</w:t>
            </w:r>
          </w:p>
        </w:tc>
      </w:tr>
      <w:tr w:rsidR="00CA20D9" w14:paraId="5A4F9BD2" w14:textId="77777777">
        <w:trPr>
          <w:trHeight w:val="23"/>
        </w:trPr>
        <w:tc>
          <w:tcPr>
            <w:tcW w:w="6246" w:type="dxa"/>
            <w:tcBorders>
              <w:top w:val="single" w:sz="4" w:space="0" w:color="00000A"/>
              <w:left w:val="single" w:sz="4" w:space="0" w:color="00000A"/>
              <w:bottom w:val="single" w:sz="4" w:space="0" w:color="00000A"/>
            </w:tcBorders>
            <w:shd w:val="clear" w:color="auto" w:fill="FFFFFF"/>
          </w:tcPr>
          <w:p w14:paraId="603CE732" w14:textId="77777777" w:rsidR="00CA20D9" w:rsidRDefault="00B8552D">
            <w:pPr>
              <w:spacing w:line="15" w:lineRule="atLeast"/>
              <w:ind w:left="380"/>
            </w:pPr>
            <w:r>
              <w:rPr>
                <w:color w:val="00000A"/>
                <w:shd w:val="clear" w:color="auto" w:fill="FFFFFF"/>
              </w:rPr>
              <w:t>zakup drukarki</w:t>
            </w:r>
          </w:p>
        </w:tc>
        <w:tc>
          <w:tcPr>
            <w:tcW w:w="2562" w:type="dxa"/>
            <w:tcBorders>
              <w:top w:val="single" w:sz="4" w:space="0" w:color="00000A"/>
              <w:left w:val="single" w:sz="4" w:space="0" w:color="00000A"/>
              <w:bottom w:val="single" w:sz="4" w:space="0" w:color="00000A"/>
              <w:right w:val="single" w:sz="4" w:space="0" w:color="00000A"/>
            </w:tcBorders>
            <w:shd w:val="clear" w:color="auto" w:fill="FFFFFF"/>
          </w:tcPr>
          <w:p w14:paraId="1B7E60AD" w14:textId="77777777" w:rsidR="00CA20D9" w:rsidRDefault="00B8552D">
            <w:pPr>
              <w:spacing w:line="288" w:lineRule="auto"/>
              <w:rPr>
                <w:color w:val="00000A"/>
                <w:sz w:val="22"/>
                <w:szCs w:val="22"/>
              </w:rPr>
            </w:pPr>
            <w:r>
              <w:rPr>
                <w:color w:val="00000A"/>
                <w:sz w:val="22"/>
                <w:szCs w:val="22"/>
              </w:rPr>
              <w:t>384,48</w:t>
            </w:r>
          </w:p>
        </w:tc>
      </w:tr>
      <w:tr w:rsidR="00CA20D9" w14:paraId="18CB8FA4" w14:textId="77777777">
        <w:trPr>
          <w:trHeight w:val="23"/>
        </w:trPr>
        <w:tc>
          <w:tcPr>
            <w:tcW w:w="6246" w:type="dxa"/>
            <w:tcBorders>
              <w:top w:val="single" w:sz="4" w:space="0" w:color="00000A"/>
              <w:left w:val="single" w:sz="4" w:space="0" w:color="00000A"/>
              <w:bottom w:val="single" w:sz="4" w:space="0" w:color="00000A"/>
            </w:tcBorders>
            <w:shd w:val="clear" w:color="auto" w:fill="FFFFFF"/>
          </w:tcPr>
          <w:p w14:paraId="3B19B25D" w14:textId="77777777" w:rsidR="00CA20D9" w:rsidRDefault="00B8552D">
            <w:pPr>
              <w:spacing w:line="15" w:lineRule="atLeast"/>
            </w:pPr>
            <w:r>
              <w:rPr>
                <w:color w:val="00000A"/>
                <w:shd w:val="clear" w:color="auto" w:fill="FFFFFF"/>
              </w:rPr>
              <w:t>zakup komputera</w:t>
            </w:r>
          </w:p>
        </w:tc>
        <w:tc>
          <w:tcPr>
            <w:tcW w:w="2562" w:type="dxa"/>
            <w:tcBorders>
              <w:top w:val="single" w:sz="4" w:space="0" w:color="00000A"/>
              <w:left w:val="single" w:sz="4" w:space="0" w:color="00000A"/>
              <w:bottom w:val="single" w:sz="4" w:space="0" w:color="00000A"/>
              <w:right w:val="single" w:sz="4" w:space="0" w:color="00000A"/>
            </w:tcBorders>
            <w:shd w:val="clear" w:color="auto" w:fill="FFFFFF"/>
          </w:tcPr>
          <w:p w14:paraId="63DC62EA" w14:textId="77777777" w:rsidR="00CA20D9" w:rsidRDefault="00B8552D">
            <w:pPr>
              <w:spacing w:line="288" w:lineRule="auto"/>
            </w:pPr>
            <w:r>
              <w:rPr>
                <w:color w:val="00000A"/>
                <w:sz w:val="22"/>
                <w:szCs w:val="22"/>
              </w:rPr>
              <w:t>2 350,00</w:t>
            </w:r>
          </w:p>
        </w:tc>
      </w:tr>
      <w:tr w:rsidR="00CA20D9" w14:paraId="57B87909" w14:textId="77777777">
        <w:trPr>
          <w:trHeight w:val="23"/>
        </w:trPr>
        <w:tc>
          <w:tcPr>
            <w:tcW w:w="6246" w:type="dxa"/>
            <w:tcBorders>
              <w:top w:val="single" w:sz="4" w:space="0" w:color="00000A"/>
              <w:left w:val="single" w:sz="4" w:space="0" w:color="00000A"/>
              <w:bottom w:val="single" w:sz="4" w:space="0" w:color="00000A"/>
            </w:tcBorders>
            <w:shd w:val="clear" w:color="auto" w:fill="FFFFFF"/>
          </w:tcPr>
          <w:p w14:paraId="545237E1" w14:textId="77777777" w:rsidR="00CA20D9" w:rsidRDefault="00B8552D">
            <w:pPr>
              <w:spacing w:line="15" w:lineRule="atLeast"/>
            </w:pPr>
            <w:r>
              <w:rPr>
                <w:color w:val="00000A"/>
                <w:shd w:val="clear" w:color="auto" w:fill="FFFFFF"/>
              </w:rPr>
              <w:t>zakup art.biurowych, tonery</w:t>
            </w:r>
          </w:p>
        </w:tc>
        <w:tc>
          <w:tcPr>
            <w:tcW w:w="2562" w:type="dxa"/>
            <w:tcBorders>
              <w:top w:val="single" w:sz="4" w:space="0" w:color="00000A"/>
              <w:left w:val="single" w:sz="4" w:space="0" w:color="00000A"/>
              <w:bottom w:val="single" w:sz="4" w:space="0" w:color="00000A"/>
              <w:right w:val="single" w:sz="4" w:space="0" w:color="00000A"/>
            </w:tcBorders>
            <w:shd w:val="clear" w:color="auto" w:fill="FFFFFF"/>
          </w:tcPr>
          <w:p w14:paraId="7136A081" w14:textId="77777777" w:rsidR="00CA20D9" w:rsidRDefault="00B8552D">
            <w:pPr>
              <w:spacing w:line="288" w:lineRule="auto"/>
            </w:pPr>
            <w:r>
              <w:rPr>
                <w:color w:val="00000A"/>
                <w:sz w:val="22"/>
                <w:szCs w:val="22"/>
              </w:rPr>
              <w:t>9 328,23</w:t>
            </w:r>
          </w:p>
        </w:tc>
      </w:tr>
      <w:tr w:rsidR="00CA20D9" w14:paraId="200C67AE" w14:textId="77777777">
        <w:trPr>
          <w:trHeight w:val="23"/>
        </w:trPr>
        <w:tc>
          <w:tcPr>
            <w:tcW w:w="6246" w:type="dxa"/>
            <w:tcBorders>
              <w:top w:val="single" w:sz="4" w:space="0" w:color="00000A"/>
              <w:left w:val="single" w:sz="4" w:space="0" w:color="00000A"/>
              <w:bottom w:val="single" w:sz="4" w:space="0" w:color="00000A"/>
            </w:tcBorders>
            <w:shd w:val="clear" w:color="auto" w:fill="FFFFFF"/>
          </w:tcPr>
          <w:p w14:paraId="5B0837FE" w14:textId="77777777" w:rsidR="00CA20D9" w:rsidRDefault="00B8552D">
            <w:pPr>
              <w:spacing w:line="15" w:lineRule="atLeast"/>
            </w:pPr>
            <w:r>
              <w:rPr>
                <w:color w:val="00000A"/>
                <w:shd w:val="clear" w:color="auto" w:fill="FFFFFF"/>
              </w:rPr>
              <w:t>artykuły na „Dni Rodziny”</w:t>
            </w:r>
          </w:p>
        </w:tc>
        <w:tc>
          <w:tcPr>
            <w:tcW w:w="2562" w:type="dxa"/>
            <w:tcBorders>
              <w:top w:val="single" w:sz="4" w:space="0" w:color="00000A"/>
              <w:left w:val="single" w:sz="4" w:space="0" w:color="00000A"/>
              <w:bottom w:val="single" w:sz="4" w:space="0" w:color="00000A"/>
              <w:right w:val="single" w:sz="4" w:space="0" w:color="00000A"/>
            </w:tcBorders>
            <w:shd w:val="clear" w:color="auto" w:fill="FFFFFF"/>
          </w:tcPr>
          <w:p w14:paraId="6558F06D" w14:textId="77777777" w:rsidR="00CA20D9" w:rsidRDefault="00B8552D">
            <w:pPr>
              <w:spacing w:line="288" w:lineRule="auto"/>
            </w:pPr>
            <w:r>
              <w:rPr>
                <w:color w:val="00000A"/>
                <w:sz w:val="22"/>
                <w:szCs w:val="22"/>
              </w:rPr>
              <w:t>1 334,07</w:t>
            </w:r>
          </w:p>
        </w:tc>
      </w:tr>
      <w:tr w:rsidR="00CA20D9" w14:paraId="75150F17" w14:textId="77777777">
        <w:trPr>
          <w:trHeight w:val="23"/>
        </w:trPr>
        <w:tc>
          <w:tcPr>
            <w:tcW w:w="6246" w:type="dxa"/>
            <w:tcBorders>
              <w:top w:val="single" w:sz="4" w:space="0" w:color="00000A"/>
              <w:left w:val="single" w:sz="4" w:space="0" w:color="00000A"/>
              <w:bottom w:val="single" w:sz="4" w:space="0" w:color="00000A"/>
            </w:tcBorders>
            <w:shd w:val="clear" w:color="auto" w:fill="FFFFFF"/>
          </w:tcPr>
          <w:p w14:paraId="16F24F23" w14:textId="77777777" w:rsidR="00CA20D9" w:rsidRDefault="00B8552D">
            <w:pPr>
              <w:spacing w:line="15" w:lineRule="atLeast"/>
            </w:pPr>
            <w:r>
              <w:rPr>
                <w:color w:val="00000A"/>
                <w:shd w:val="clear" w:color="auto" w:fill="FFFFFF"/>
              </w:rPr>
              <w:t xml:space="preserve">zakup energii                       </w:t>
            </w:r>
          </w:p>
        </w:tc>
        <w:tc>
          <w:tcPr>
            <w:tcW w:w="2562" w:type="dxa"/>
            <w:tcBorders>
              <w:top w:val="single" w:sz="4" w:space="0" w:color="00000A"/>
              <w:left w:val="single" w:sz="4" w:space="0" w:color="00000A"/>
              <w:bottom w:val="single" w:sz="4" w:space="0" w:color="00000A"/>
              <w:right w:val="single" w:sz="4" w:space="0" w:color="00000A"/>
            </w:tcBorders>
            <w:shd w:val="clear" w:color="auto" w:fill="FFFFFF"/>
          </w:tcPr>
          <w:p w14:paraId="68D2ABC8" w14:textId="77777777" w:rsidR="00CA20D9" w:rsidRDefault="00B8552D">
            <w:pPr>
              <w:spacing w:line="288" w:lineRule="auto"/>
              <w:jc w:val="right"/>
            </w:pPr>
            <w:r>
              <w:rPr>
                <w:color w:val="00000A"/>
                <w:sz w:val="22"/>
                <w:szCs w:val="22"/>
              </w:rPr>
              <w:t>19 173,00</w:t>
            </w:r>
          </w:p>
        </w:tc>
      </w:tr>
      <w:tr w:rsidR="00CA20D9" w14:paraId="12B0CB0C" w14:textId="77777777">
        <w:trPr>
          <w:trHeight w:val="23"/>
        </w:trPr>
        <w:tc>
          <w:tcPr>
            <w:tcW w:w="6246" w:type="dxa"/>
            <w:tcBorders>
              <w:top w:val="single" w:sz="4" w:space="0" w:color="00000A"/>
              <w:left w:val="single" w:sz="4" w:space="0" w:color="00000A"/>
              <w:bottom w:val="single" w:sz="4" w:space="0" w:color="00000A"/>
            </w:tcBorders>
            <w:shd w:val="clear" w:color="auto" w:fill="FFFFFF"/>
          </w:tcPr>
          <w:p w14:paraId="43F0D3BA" w14:textId="77777777" w:rsidR="00CA20D9" w:rsidRDefault="00B8552D">
            <w:pPr>
              <w:spacing w:line="15" w:lineRule="atLeast"/>
              <w:rPr>
                <w:color w:val="00000A"/>
                <w:highlight w:val="white"/>
              </w:rPr>
            </w:pPr>
            <w:r>
              <w:rPr>
                <w:color w:val="00000A"/>
                <w:highlight w:val="white"/>
              </w:rPr>
              <w:t>w tym:</w:t>
            </w:r>
          </w:p>
        </w:tc>
        <w:tc>
          <w:tcPr>
            <w:tcW w:w="2562" w:type="dxa"/>
            <w:tcBorders>
              <w:top w:val="single" w:sz="4" w:space="0" w:color="00000A"/>
              <w:left w:val="single" w:sz="4" w:space="0" w:color="00000A"/>
              <w:bottom w:val="single" w:sz="4" w:space="0" w:color="00000A"/>
              <w:right w:val="single" w:sz="4" w:space="0" w:color="00000A"/>
            </w:tcBorders>
            <w:shd w:val="clear" w:color="auto" w:fill="FFFFFF"/>
          </w:tcPr>
          <w:p w14:paraId="08F74F7B" w14:textId="77777777" w:rsidR="00CA20D9" w:rsidRDefault="00CA20D9">
            <w:pPr>
              <w:snapToGrid w:val="0"/>
              <w:spacing w:line="288" w:lineRule="auto"/>
              <w:jc w:val="right"/>
              <w:rPr>
                <w:color w:val="00000A"/>
                <w:sz w:val="22"/>
                <w:szCs w:val="22"/>
                <w:highlight w:val="white"/>
              </w:rPr>
            </w:pPr>
          </w:p>
        </w:tc>
      </w:tr>
      <w:tr w:rsidR="00CA20D9" w14:paraId="39B62207" w14:textId="77777777">
        <w:trPr>
          <w:trHeight w:val="23"/>
        </w:trPr>
        <w:tc>
          <w:tcPr>
            <w:tcW w:w="6246" w:type="dxa"/>
            <w:tcBorders>
              <w:top w:val="single" w:sz="4" w:space="0" w:color="00000A"/>
              <w:left w:val="single" w:sz="4" w:space="0" w:color="00000A"/>
              <w:bottom w:val="single" w:sz="4" w:space="0" w:color="00000A"/>
            </w:tcBorders>
            <w:shd w:val="clear" w:color="auto" w:fill="FFFFFF"/>
          </w:tcPr>
          <w:p w14:paraId="236A4907" w14:textId="77777777" w:rsidR="00CA20D9" w:rsidRDefault="00B8552D">
            <w:pPr>
              <w:spacing w:line="15" w:lineRule="atLeast"/>
            </w:pPr>
            <w:r>
              <w:rPr>
                <w:color w:val="00000A"/>
                <w:shd w:val="clear" w:color="auto" w:fill="FFFFFF"/>
              </w:rPr>
              <w:t>energia elektryczna</w:t>
            </w:r>
          </w:p>
        </w:tc>
        <w:tc>
          <w:tcPr>
            <w:tcW w:w="2562" w:type="dxa"/>
            <w:tcBorders>
              <w:top w:val="single" w:sz="4" w:space="0" w:color="00000A"/>
              <w:left w:val="single" w:sz="4" w:space="0" w:color="00000A"/>
              <w:bottom w:val="single" w:sz="4" w:space="0" w:color="00000A"/>
              <w:right w:val="single" w:sz="4" w:space="0" w:color="00000A"/>
            </w:tcBorders>
            <w:shd w:val="clear" w:color="auto" w:fill="FFFFFF"/>
          </w:tcPr>
          <w:p w14:paraId="3F8057D3" w14:textId="77777777" w:rsidR="00CA20D9" w:rsidRDefault="00B8552D">
            <w:pPr>
              <w:spacing w:line="288" w:lineRule="auto"/>
            </w:pPr>
            <w:r>
              <w:rPr>
                <w:color w:val="00000A"/>
                <w:sz w:val="22"/>
                <w:szCs w:val="22"/>
              </w:rPr>
              <w:t>6 749,43</w:t>
            </w:r>
          </w:p>
        </w:tc>
      </w:tr>
      <w:tr w:rsidR="00CA20D9" w14:paraId="2EA4D466" w14:textId="77777777">
        <w:trPr>
          <w:trHeight w:val="23"/>
        </w:trPr>
        <w:tc>
          <w:tcPr>
            <w:tcW w:w="6246" w:type="dxa"/>
            <w:tcBorders>
              <w:top w:val="single" w:sz="4" w:space="0" w:color="00000A"/>
              <w:left w:val="single" w:sz="4" w:space="0" w:color="00000A"/>
              <w:bottom w:val="single" w:sz="4" w:space="0" w:color="00000A"/>
            </w:tcBorders>
            <w:shd w:val="clear" w:color="auto" w:fill="FFFFFF"/>
          </w:tcPr>
          <w:p w14:paraId="1B44415C" w14:textId="77777777" w:rsidR="00CA20D9" w:rsidRDefault="00B8552D">
            <w:pPr>
              <w:spacing w:line="15" w:lineRule="atLeast"/>
            </w:pPr>
            <w:r>
              <w:rPr>
                <w:color w:val="00000A"/>
                <w:shd w:val="clear" w:color="auto" w:fill="FFFFFF"/>
              </w:rPr>
              <w:t>energia cieplna</w:t>
            </w:r>
          </w:p>
        </w:tc>
        <w:tc>
          <w:tcPr>
            <w:tcW w:w="2562" w:type="dxa"/>
            <w:tcBorders>
              <w:top w:val="single" w:sz="4" w:space="0" w:color="00000A"/>
              <w:left w:val="single" w:sz="4" w:space="0" w:color="00000A"/>
              <w:bottom w:val="single" w:sz="4" w:space="0" w:color="00000A"/>
              <w:right w:val="single" w:sz="4" w:space="0" w:color="00000A"/>
            </w:tcBorders>
            <w:shd w:val="clear" w:color="auto" w:fill="FFFFFF"/>
          </w:tcPr>
          <w:p w14:paraId="248C1F98" w14:textId="77777777" w:rsidR="00CA20D9" w:rsidRDefault="00B8552D">
            <w:pPr>
              <w:spacing w:line="288" w:lineRule="auto"/>
            </w:pPr>
            <w:r>
              <w:rPr>
                <w:color w:val="00000A"/>
                <w:sz w:val="22"/>
                <w:szCs w:val="22"/>
              </w:rPr>
              <w:t>11 324,78</w:t>
            </w:r>
          </w:p>
        </w:tc>
      </w:tr>
      <w:tr w:rsidR="00CA20D9" w14:paraId="0CA0ED85" w14:textId="77777777">
        <w:trPr>
          <w:trHeight w:val="23"/>
        </w:trPr>
        <w:tc>
          <w:tcPr>
            <w:tcW w:w="6246" w:type="dxa"/>
            <w:tcBorders>
              <w:top w:val="single" w:sz="4" w:space="0" w:color="00000A"/>
              <w:left w:val="single" w:sz="4" w:space="0" w:color="00000A"/>
              <w:bottom w:val="single" w:sz="4" w:space="0" w:color="00000A"/>
            </w:tcBorders>
            <w:shd w:val="clear" w:color="auto" w:fill="FFFFFF"/>
          </w:tcPr>
          <w:p w14:paraId="04752027" w14:textId="77777777" w:rsidR="00CA20D9" w:rsidRDefault="00B8552D">
            <w:pPr>
              <w:spacing w:line="15" w:lineRule="atLeast"/>
            </w:pPr>
            <w:r>
              <w:rPr>
                <w:color w:val="00000A"/>
                <w:shd w:val="clear" w:color="auto" w:fill="FFFFFF"/>
              </w:rPr>
              <w:t>woda</w:t>
            </w:r>
          </w:p>
        </w:tc>
        <w:tc>
          <w:tcPr>
            <w:tcW w:w="2562" w:type="dxa"/>
            <w:tcBorders>
              <w:top w:val="single" w:sz="4" w:space="0" w:color="00000A"/>
              <w:left w:val="single" w:sz="4" w:space="0" w:color="00000A"/>
              <w:bottom w:val="single" w:sz="4" w:space="0" w:color="00000A"/>
              <w:right w:val="single" w:sz="4" w:space="0" w:color="00000A"/>
            </w:tcBorders>
            <w:shd w:val="clear" w:color="auto" w:fill="FFFFFF"/>
          </w:tcPr>
          <w:p w14:paraId="1C5F3C81" w14:textId="77777777" w:rsidR="00CA20D9" w:rsidRDefault="00B8552D">
            <w:pPr>
              <w:spacing w:line="288" w:lineRule="auto"/>
            </w:pPr>
            <w:r>
              <w:rPr>
                <w:color w:val="00000A"/>
                <w:sz w:val="22"/>
                <w:szCs w:val="22"/>
              </w:rPr>
              <w:t xml:space="preserve">10 98,79    </w:t>
            </w:r>
          </w:p>
        </w:tc>
      </w:tr>
      <w:tr w:rsidR="00CA20D9" w14:paraId="27139D6E" w14:textId="77777777">
        <w:trPr>
          <w:trHeight w:val="23"/>
        </w:trPr>
        <w:tc>
          <w:tcPr>
            <w:tcW w:w="6246" w:type="dxa"/>
            <w:tcBorders>
              <w:top w:val="single" w:sz="4" w:space="0" w:color="00000A"/>
              <w:left w:val="single" w:sz="4" w:space="0" w:color="00000A"/>
              <w:bottom w:val="single" w:sz="4" w:space="0" w:color="00000A"/>
            </w:tcBorders>
            <w:shd w:val="clear" w:color="auto" w:fill="FFFFFF"/>
          </w:tcPr>
          <w:p w14:paraId="14C4B3D4" w14:textId="77777777" w:rsidR="00CA20D9" w:rsidRDefault="00B8552D">
            <w:pPr>
              <w:numPr>
                <w:ilvl w:val="0"/>
                <w:numId w:val="6"/>
              </w:numPr>
              <w:spacing w:line="15" w:lineRule="atLeast"/>
            </w:pPr>
            <w:r>
              <w:rPr>
                <w:color w:val="00000A"/>
                <w:shd w:val="clear" w:color="auto" w:fill="FFFFFF"/>
              </w:rPr>
              <w:t>zakup usług remontowych</w:t>
            </w:r>
          </w:p>
        </w:tc>
        <w:tc>
          <w:tcPr>
            <w:tcW w:w="2562" w:type="dxa"/>
            <w:tcBorders>
              <w:top w:val="single" w:sz="4" w:space="0" w:color="00000A"/>
              <w:left w:val="single" w:sz="4" w:space="0" w:color="00000A"/>
              <w:bottom w:val="single" w:sz="4" w:space="0" w:color="00000A"/>
              <w:right w:val="single" w:sz="4" w:space="0" w:color="00000A"/>
            </w:tcBorders>
            <w:shd w:val="clear" w:color="auto" w:fill="FFFFFF"/>
          </w:tcPr>
          <w:p w14:paraId="59337B72" w14:textId="77777777" w:rsidR="00CA20D9" w:rsidRDefault="00B8552D">
            <w:pPr>
              <w:spacing w:line="288" w:lineRule="auto"/>
              <w:jc w:val="right"/>
            </w:pPr>
            <w:r>
              <w:rPr>
                <w:color w:val="00000A"/>
                <w:sz w:val="22"/>
                <w:szCs w:val="22"/>
              </w:rPr>
              <w:t xml:space="preserve">      767,42</w:t>
            </w:r>
          </w:p>
        </w:tc>
      </w:tr>
      <w:tr w:rsidR="00CA20D9" w14:paraId="447DA8A4" w14:textId="77777777">
        <w:trPr>
          <w:trHeight w:val="23"/>
        </w:trPr>
        <w:tc>
          <w:tcPr>
            <w:tcW w:w="6246" w:type="dxa"/>
            <w:tcBorders>
              <w:top w:val="single" w:sz="4" w:space="0" w:color="00000A"/>
              <w:left w:val="single" w:sz="4" w:space="0" w:color="00000A"/>
              <w:bottom w:val="single" w:sz="4" w:space="0" w:color="00000A"/>
            </w:tcBorders>
            <w:shd w:val="clear" w:color="auto" w:fill="FFFFFF"/>
          </w:tcPr>
          <w:p w14:paraId="368B56B5" w14:textId="77777777" w:rsidR="00CA20D9" w:rsidRDefault="00B8552D">
            <w:pPr>
              <w:numPr>
                <w:ilvl w:val="0"/>
                <w:numId w:val="6"/>
              </w:numPr>
              <w:spacing w:line="15" w:lineRule="atLeast"/>
            </w:pPr>
            <w:r>
              <w:rPr>
                <w:color w:val="00000A"/>
                <w:shd w:val="clear" w:color="auto" w:fill="FFFFFF"/>
              </w:rPr>
              <w:t>zakup usług zdrowotnych</w:t>
            </w:r>
          </w:p>
        </w:tc>
        <w:tc>
          <w:tcPr>
            <w:tcW w:w="2562" w:type="dxa"/>
            <w:tcBorders>
              <w:top w:val="single" w:sz="4" w:space="0" w:color="00000A"/>
              <w:left w:val="single" w:sz="4" w:space="0" w:color="00000A"/>
              <w:bottom w:val="single" w:sz="4" w:space="0" w:color="00000A"/>
              <w:right w:val="single" w:sz="4" w:space="0" w:color="00000A"/>
            </w:tcBorders>
            <w:shd w:val="clear" w:color="auto" w:fill="FFFFFF"/>
          </w:tcPr>
          <w:p w14:paraId="1A8A3E1D" w14:textId="77777777" w:rsidR="00CA20D9" w:rsidRDefault="00B8552D">
            <w:pPr>
              <w:spacing w:line="288" w:lineRule="auto"/>
              <w:jc w:val="right"/>
              <w:rPr>
                <w:color w:val="00000A"/>
                <w:sz w:val="22"/>
                <w:szCs w:val="22"/>
              </w:rPr>
            </w:pPr>
            <w:r>
              <w:rPr>
                <w:color w:val="00000A"/>
                <w:sz w:val="22"/>
                <w:szCs w:val="22"/>
              </w:rPr>
              <w:t>700,00</w:t>
            </w:r>
          </w:p>
        </w:tc>
      </w:tr>
      <w:tr w:rsidR="00CA20D9" w14:paraId="27330AE5" w14:textId="77777777">
        <w:trPr>
          <w:trHeight w:val="23"/>
        </w:trPr>
        <w:tc>
          <w:tcPr>
            <w:tcW w:w="6246" w:type="dxa"/>
            <w:tcBorders>
              <w:top w:val="single" w:sz="4" w:space="0" w:color="00000A"/>
              <w:left w:val="single" w:sz="4" w:space="0" w:color="00000A"/>
              <w:bottom w:val="single" w:sz="4" w:space="0" w:color="00000A"/>
            </w:tcBorders>
            <w:shd w:val="clear" w:color="auto" w:fill="FFFFFF"/>
          </w:tcPr>
          <w:p w14:paraId="23BB67B5" w14:textId="77777777" w:rsidR="00CA20D9" w:rsidRDefault="00B8552D">
            <w:pPr>
              <w:numPr>
                <w:ilvl w:val="0"/>
                <w:numId w:val="6"/>
              </w:numPr>
              <w:spacing w:line="15" w:lineRule="atLeast"/>
            </w:pPr>
            <w:r>
              <w:rPr>
                <w:color w:val="00000A"/>
                <w:shd w:val="clear" w:color="auto" w:fill="FFFFFF"/>
              </w:rPr>
              <w:t xml:space="preserve">zakup usług pozostałych </w:t>
            </w:r>
          </w:p>
        </w:tc>
        <w:tc>
          <w:tcPr>
            <w:tcW w:w="2562" w:type="dxa"/>
            <w:tcBorders>
              <w:top w:val="single" w:sz="4" w:space="0" w:color="00000A"/>
              <w:left w:val="single" w:sz="4" w:space="0" w:color="00000A"/>
              <w:bottom w:val="single" w:sz="4" w:space="0" w:color="00000A"/>
              <w:right w:val="single" w:sz="4" w:space="0" w:color="00000A"/>
            </w:tcBorders>
            <w:shd w:val="clear" w:color="auto" w:fill="FFFFFF"/>
          </w:tcPr>
          <w:p w14:paraId="67865335" w14:textId="77777777" w:rsidR="00CA20D9" w:rsidRDefault="00B8552D">
            <w:pPr>
              <w:spacing w:line="288" w:lineRule="auto"/>
              <w:jc w:val="right"/>
            </w:pPr>
            <w:r>
              <w:rPr>
                <w:color w:val="00000A"/>
                <w:sz w:val="22"/>
                <w:szCs w:val="22"/>
              </w:rPr>
              <w:t>55 757,76</w:t>
            </w:r>
          </w:p>
        </w:tc>
      </w:tr>
      <w:tr w:rsidR="00CA20D9" w14:paraId="54C2692F" w14:textId="77777777">
        <w:trPr>
          <w:trHeight w:val="23"/>
        </w:trPr>
        <w:tc>
          <w:tcPr>
            <w:tcW w:w="6246" w:type="dxa"/>
            <w:tcBorders>
              <w:top w:val="single" w:sz="4" w:space="0" w:color="00000A"/>
              <w:left w:val="single" w:sz="4" w:space="0" w:color="00000A"/>
              <w:bottom w:val="single" w:sz="4" w:space="0" w:color="00000A"/>
            </w:tcBorders>
            <w:shd w:val="clear" w:color="auto" w:fill="FFFFFF"/>
          </w:tcPr>
          <w:p w14:paraId="6C35C995" w14:textId="77777777" w:rsidR="00CA20D9" w:rsidRDefault="00B8552D">
            <w:pPr>
              <w:spacing w:line="15" w:lineRule="atLeast"/>
              <w:ind w:left="720"/>
            </w:pPr>
            <w:r>
              <w:rPr>
                <w:color w:val="00000A"/>
                <w:shd w:val="clear" w:color="auto" w:fill="FFFFFF"/>
              </w:rPr>
              <w:t>w tym:</w:t>
            </w:r>
          </w:p>
        </w:tc>
        <w:tc>
          <w:tcPr>
            <w:tcW w:w="2562" w:type="dxa"/>
            <w:tcBorders>
              <w:top w:val="single" w:sz="4" w:space="0" w:color="00000A"/>
              <w:left w:val="single" w:sz="4" w:space="0" w:color="00000A"/>
              <w:bottom w:val="single" w:sz="4" w:space="0" w:color="00000A"/>
              <w:right w:val="single" w:sz="4" w:space="0" w:color="00000A"/>
            </w:tcBorders>
            <w:shd w:val="clear" w:color="auto" w:fill="FFFFFF"/>
          </w:tcPr>
          <w:p w14:paraId="66834386" w14:textId="77777777" w:rsidR="00CA20D9" w:rsidRDefault="00CA20D9">
            <w:pPr>
              <w:snapToGrid w:val="0"/>
              <w:spacing w:line="288" w:lineRule="auto"/>
              <w:jc w:val="right"/>
              <w:rPr>
                <w:color w:val="00000A"/>
                <w:sz w:val="22"/>
                <w:szCs w:val="22"/>
                <w:highlight w:val="white"/>
              </w:rPr>
            </w:pPr>
          </w:p>
        </w:tc>
      </w:tr>
      <w:tr w:rsidR="00CA20D9" w14:paraId="6ECC9FB6" w14:textId="77777777">
        <w:trPr>
          <w:trHeight w:val="23"/>
        </w:trPr>
        <w:tc>
          <w:tcPr>
            <w:tcW w:w="6246" w:type="dxa"/>
            <w:tcBorders>
              <w:top w:val="single" w:sz="4" w:space="0" w:color="00000A"/>
              <w:left w:val="single" w:sz="4" w:space="0" w:color="00000A"/>
              <w:bottom w:val="single" w:sz="4" w:space="0" w:color="00000A"/>
            </w:tcBorders>
            <w:shd w:val="clear" w:color="auto" w:fill="FFFFFF"/>
          </w:tcPr>
          <w:p w14:paraId="414A136E" w14:textId="77777777" w:rsidR="00CA20D9" w:rsidRDefault="00B8552D">
            <w:pPr>
              <w:spacing w:line="15" w:lineRule="atLeast"/>
            </w:pPr>
            <w:r>
              <w:rPr>
                <w:color w:val="00000A"/>
                <w:shd w:val="clear" w:color="auto" w:fill="FFFFFF"/>
              </w:rPr>
              <w:t xml:space="preserve">porto, koszty dostawy </w:t>
            </w:r>
          </w:p>
        </w:tc>
        <w:tc>
          <w:tcPr>
            <w:tcW w:w="2562" w:type="dxa"/>
            <w:tcBorders>
              <w:top w:val="single" w:sz="4" w:space="0" w:color="00000A"/>
              <w:left w:val="single" w:sz="4" w:space="0" w:color="00000A"/>
              <w:bottom w:val="single" w:sz="4" w:space="0" w:color="00000A"/>
              <w:right w:val="single" w:sz="4" w:space="0" w:color="00000A"/>
            </w:tcBorders>
            <w:shd w:val="clear" w:color="auto" w:fill="FFFFFF"/>
          </w:tcPr>
          <w:p w14:paraId="51D83741" w14:textId="77777777" w:rsidR="00CA20D9" w:rsidRDefault="00B8552D">
            <w:pPr>
              <w:spacing w:line="288" w:lineRule="auto"/>
              <w:rPr>
                <w:color w:val="00000A"/>
                <w:sz w:val="22"/>
                <w:szCs w:val="22"/>
              </w:rPr>
            </w:pPr>
            <w:r>
              <w:rPr>
                <w:color w:val="00000A"/>
                <w:sz w:val="22"/>
                <w:szCs w:val="22"/>
              </w:rPr>
              <w:t>668,29</w:t>
            </w:r>
          </w:p>
        </w:tc>
      </w:tr>
      <w:tr w:rsidR="00CA20D9" w14:paraId="3FF90BA0" w14:textId="77777777">
        <w:trPr>
          <w:trHeight w:val="23"/>
        </w:trPr>
        <w:tc>
          <w:tcPr>
            <w:tcW w:w="6246" w:type="dxa"/>
            <w:tcBorders>
              <w:top w:val="single" w:sz="4" w:space="0" w:color="00000A"/>
              <w:left w:val="single" w:sz="4" w:space="0" w:color="00000A"/>
              <w:bottom w:val="single" w:sz="4" w:space="0" w:color="00000A"/>
            </w:tcBorders>
            <w:shd w:val="clear" w:color="auto" w:fill="FFFFFF"/>
          </w:tcPr>
          <w:p w14:paraId="3B1806EC" w14:textId="77777777" w:rsidR="00CA20D9" w:rsidRDefault="00B8552D">
            <w:pPr>
              <w:spacing w:line="15" w:lineRule="atLeast"/>
            </w:pPr>
            <w:r>
              <w:rPr>
                <w:color w:val="00000A"/>
                <w:shd w:val="clear" w:color="auto" w:fill="FFFFFF"/>
              </w:rPr>
              <w:t>konwój środków pieniężnych</w:t>
            </w:r>
          </w:p>
        </w:tc>
        <w:tc>
          <w:tcPr>
            <w:tcW w:w="2562" w:type="dxa"/>
            <w:tcBorders>
              <w:top w:val="single" w:sz="4" w:space="0" w:color="00000A"/>
              <w:left w:val="single" w:sz="4" w:space="0" w:color="00000A"/>
              <w:bottom w:val="single" w:sz="4" w:space="0" w:color="00000A"/>
              <w:right w:val="single" w:sz="4" w:space="0" w:color="00000A"/>
            </w:tcBorders>
            <w:shd w:val="clear" w:color="auto" w:fill="FFFFFF"/>
          </w:tcPr>
          <w:p w14:paraId="23CE64AD" w14:textId="77777777" w:rsidR="00CA20D9" w:rsidRDefault="00B8552D">
            <w:pPr>
              <w:spacing w:line="288" w:lineRule="auto"/>
            </w:pPr>
            <w:r>
              <w:rPr>
                <w:color w:val="00000A"/>
                <w:sz w:val="22"/>
                <w:szCs w:val="22"/>
              </w:rPr>
              <w:t>4 950,00</w:t>
            </w:r>
          </w:p>
        </w:tc>
      </w:tr>
      <w:tr w:rsidR="00CA20D9" w14:paraId="5B094848" w14:textId="77777777">
        <w:trPr>
          <w:trHeight w:val="23"/>
        </w:trPr>
        <w:tc>
          <w:tcPr>
            <w:tcW w:w="6246" w:type="dxa"/>
            <w:tcBorders>
              <w:top w:val="single" w:sz="4" w:space="0" w:color="00000A"/>
              <w:left w:val="single" w:sz="4" w:space="0" w:color="00000A"/>
              <w:bottom w:val="single" w:sz="4" w:space="0" w:color="00000A"/>
            </w:tcBorders>
            <w:shd w:val="clear" w:color="auto" w:fill="FFFFFF"/>
          </w:tcPr>
          <w:p w14:paraId="503FDD9A" w14:textId="77777777" w:rsidR="00CA20D9" w:rsidRDefault="00B8552D">
            <w:pPr>
              <w:spacing w:line="15" w:lineRule="atLeast"/>
            </w:pPr>
            <w:r>
              <w:rPr>
                <w:color w:val="00000A"/>
                <w:shd w:val="clear" w:color="auto" w:fill="FFFFFF"/>
              </w:rPr>
              <w:t>częściowe pokr.wydatk.związane z prowadz.PKZP</w:t>
            </w:r>
          </w:p>
        </w:tc>
        <w:tc>
          <w:tcPr>
            <w:tcW w:w="2562" w:type="dxa"/>
            <w:tcBorders>
              <w:top w:val="single" w:sz="4" w:space="0" w:color="00000A"/>
              <w:left w:val="single" w:sz="4" w:space="0" w:color="00000A"/>
              <w:bottom w:val="single" w:sz="4" w:space="0" w:color="00000A"/>
              <w:right w:val="single" w:sz="4" w:space="0" w:color="00000A"/>
            </w:tcBorders>
            <w:shd w:val="clear" w:color="auto" w:fill="FFFFFF"/>
          </w:tcPr>
          <w:p w14:paraId="3D254D0A" w14:textId="77777777" w:rsidR="00CA20D9" w:rsidRDefault="00B8552D">
            <w:pPr>
              <w:spacing w:line="288" w:lineRule="auto"/>
              <w:rPr>
                <w:color w:val="00000A"/>
                <w:sz w:val="22"/>
                <w:szCs w:val="22"/>
              </w:rPr>
            </w:pPr>
            <w:r>
              <w:rPr>
                <w:color w:val="00000A"/>
                <w:sz w:val="22"/>
                <w:szCs w:val="22"/>
              </w:rPr>
              <w:t>583,97</w:t>
            </w:r>
          </w:p>
        </w:tc>
      </w:tr>
      <w:tr w:rsidR="00CA20D9" w14:paraId="4AFAC463" w14:textId="77777777">
        <w:trPr>
          <w:trHeight w:val="23"/>
        </w:trPr>
        <w:tc>
          <w:tcPr>
            <w:tcW w:w="6246" w:type="dxa"/>
            <w:tcBorders>
              <w:top w:val="single" w:sz="4" w:space="0" w:color="00000A"/>
              <w:left w:val="single" w:sz="4" w:space="0" w:color="00000A"/>
              <w:bottom w:val="single" w:sz="4" w:space="0" w:color="00000A"/>
            </w:tcBorders>
            <w:shd w:val="clear" w:color="auto" w:fill="FFFFFF"/>
          </w:tcPr>
          <w:p w14:paraId="0E26CF38" w14:textId="77777777" w:rsidR="00CA20D9" w:rsidRDefault="00B8552D">
            <w:pPr>
              <w:spacing w:line="15" w:lineRule="atLeast"/>
            </w:pPr>
            <w:r>
              <w:rPr>
                <w:color w:val="00000A"/>
                <w:shd w:val="clear" w:color="auto" w:fill="FFFFFF"/>
              </w:rPr>
              <w:t>inne: pieczątki, millenet, poświadczenie podpisu, legalizacja gaśnic, sprz. oceny ryzyka zawodowego</w:t>
            </w:r>
          </w:p>
        </w:tc>
        <w:tc>
          <w:tcPr>
            <w:tcW w:w="2562" w:type="dxa"/>
            <w:tcBorders>
              <w:top w:val="single" w:sz="4" w:space="0" w:color="00000A"/>
              <w:left w:val="single" w:sz="4" w:space="0" w:color="00000A"/>
              <w:bottom w:val="single" w:sz="4" w:space="0" w:color="00000A"/>
              <w:right w:val="single" w:sz="4" w:space="0" w:color="00000A"/>
            </w:tcBorders>
            <w:shd w:val="clear" w:color="auto" w:fill="FFFFFF"/>
          </w:tcPr>
          <w:p w14:paraId="01E861C0" w14:textId="77777777" w:rsidR="00CA20D9" w:rsidRDefault="00B8552D">
            <w:pPr>
              <w:spacing w:line="288" w:lineRule="auto"/>
              <w:rPr>
                <w:color w:val="00000A"/>
                <w:sz w:val="22"/>
                <w:szCs w:val="22"/>
              </w:rPr>
            </w:pPr>
            <w:r>
              <w:rPr>
                <w:color w:val="00000A"/>
                <w:sz w:val="22"/>
                <w:szCs w:val="22"/>
              </w:rPr>
              <w:t>553,48</w:t>
            </w:r>
          </w:p>
        </w:tc>
      </w:tr>
      <w:tr w:rsidR="00CA20D9" w14:paraId="0807C95B" w14:textId="77777777">
        <w:trPr>
          <w:trHeight w:val="23"/>
        </w:trPr>
        <w:tc>
          <w:tcPr>
            <w:tcW w:w="6246" w:type="dxa"/>
            <w:tcBorders>
              <w:top w:val="single" w:sz="4" w:space="0" w:color="00000A"/>
              <w:left w:val="single" w:sz="4" w:space="0" w:color="00000A"/>
              <w:bottom w:val="single" w:sz="4" w:space="0" w:color="00000A"/>
            </w:tcBorders>
            <w:shd w:val="clear" w:color="auto" w:fill="FFFFFF"/>
          </w:tcPr>
          <w:p w14:paraId="114CE84E" w14:textId="77777777" w:rsidR="00CA20D9" w:rsidRDefault="00B8552D">
            <w:pPr>
              <w:spacing w:line="15" w:lineRule="atLeast"/>
            </w:pPr>
            <w:r>
              <w:rPr>
                <w:color w:val="00000A"/>
                <w:shd w:val="clear" w:color="auto" w:fill="FFFFFF"/>
              </w:rPr>
              <w:t>program antywirusowy</w:t>
            </w:r>
          </w:p>
        </w:tc>
        <w:tc>
          <w:tcPr>
            <w:tcW w:w="2562" w:type="dxa"/>
            <w:tcBorders>
              <w:top w:val="single" w:sz="4" w:space="0" w:color="00000A"/>
              <w:left w:val="single" w:sz="4" w:space="0" w:color="00000A"/>
              <w:bottom w:val="single" w:sz="4" w:space="0" w:color="00000A"/>
              <w:right w:val="single" w:sz="4" w:space="0" w:color="00000A"/>
            </w:tcBorders>
            <w:shd w:val="clear" w:color="auto" w:fill="FFFFFF"/>
          </w:tcPr>
          <w:p w14:paraId="4E78B6C0" w14:textId="77777777" w:rsidR="00CA20D9" w:rsidRDefault="00B8552D">
            <w:pPr>
              <w:spacing w:line="288" w:lineRule="auto"/>
            </w:pPr>
            <w:r>
              <w:rPr>
                <w:color w:val="00000A"/>
                <w:sz w:val="22"/>
                <w:szCs w:val="22"/>
              </w:rPr>
              <w:t>1 178,11</w:t>
            </w:r>
          </w:p>
        </w:tc>
      </w:tr>
      <w:tr w:rsidR="00CA20D9" w14:paraId="67B41762" w14:textId="77777777">
        <w:trPr>
          <w:trHeight w:val="70"/>
        </w:trPr>
        <w:tc>
          <w:tcPr>
            <w:tcW w:w="6246" w:type="dxa"/>
            <w:tcBorders>
              <w:top w:val="single" w:sz="4" w:space="0" w:color="00000A"/>
              <w:left w:val="single" w:sz="4" w:space="0" w:color="00000A"/>
              <w:bottom w:val="single" w:sz="4" w:space="0" w:color="00000A"/>
            </w:tcBorders>
            <w:shd w:val="clear" w:color="auto" w:fill="FFFFFF"/>
          </w:tcPr>
          <w:p w14:paraId="2DC46739" w14:textId="77777777" w:rsidR="00CA20D9" w:rsidRDefault="00B8552D">
            <w:pPr>
              <w:spacing w:line="15" w:lineRule="atLeast"/>
              <w:rPr>
                <w:color w:val="00000A"/>
                <w:highlight w:val="white"/>
              </w:rPr>
            </w:pPr>
            <w:r>
              <w:rPr>
                <w:color w:val="00000A"/>
                <w:highlight w:val="white"/>
              </w:rPr>
              <w:t>domena</w:t>
            </w:r>
          </w:p>
        </w:tc>
        <w:tc>
          <w:tcPr>
            <w:tcW w:w="2562" w:type="dxa"/>
            <w:tcBorders>
              <w:top w:val="single" w:sz="4" w:space="0" w:color="00000A"/>
              <w:left w:val="single" w:sz="4" w:space="0" w:color="00000A"/>
              <w:bottom w:val="single" w:sz="4" w:space="0" w:color="00000A"/>
              <w:right w:val="single" w:sz="4" w:space="0" w:color="00000A"/>
            </w:tcBorders>
            <w:shd w:val="clear" w:color="auto" w:fill="FFFFFF"/>
          </w:tcPr>
          <w:p w14:paraId="62B8D444" w14:textId="77777777" w:rsidR="00CA20D9" w:rsidRDefault="00B8552D">
            <w:pPr>
              <w:spacing w:line="288" w:lineRule="auto"/>
              <w:rPr>
                <w:color w:val="00000A"/>
                <w:sz w:val="22"/>
                <w:szCs w:val="22"/>
              </w:rPr>
            </w:pPr>
            <w:r>
              <w:rPr>
                <w:color w:val="00000A"/>
                <w:sz w:val="22"/>
                <w:szCs w:val="22"/>
              </w:rPr>
              <w:t>492,00</w:t>
            </w:r>
          </w:p>
        </w:tc>
      </w:tr>
      <w:tr w:rsidR="00CA20D9" w14:paraId="0DCC143F" w14:textId="77777777">
        <w:trPr>
          <w:trHeight w:val="23"/>
        </w:trPr>
        <w:tc>
          <w:tcPr>
            <w:tcW w:w="6246" w:type="dxa"/>
            <w:tcBorders>
              <w:top w:val="single" w:sz="4" w:space="0" w:color="00000A"/>
              <w:left w:val="single" w:sz="4" w:space="0" w:color="00000A"/>
              <w:bottom w:val="single" w:sz="4" w:space="0" w:color="00000A"/>
            </w:tcBorders>
            <w:shd w:val="clear" w:color="auto" w:fill="FFFFFF"/>
          </w:tcPr>
          <w:p w14:paraId="02F1ECE9" w14:textId="77777777" w:rsidR="00CA20D9" w:rsidRDefault="00B8552D">
            <w:pPr>
              <w:spacing w:line="15" w:lineRule="atLeast"/>
              <w:rPr>
                <w:color w:val="00000A"/>
                <w:highlight w:val="white"/>
              </w:rPr>
            </w:pPr>
            <w:r>
              <w:rPr>
                <w:color w:val="00000A"/>
                <w:highlight w:val="white"/>
              </w:rPr>
              <w:t>certyfikat</w:t>
            </w:r>
          </w:p>
        </w:tc>
        <w:tc>
          <w:tcPr>
            <w:tcW w:w="2562" w:type="dxa"/>
            <w:tcBorders>
              <w:top w:val="single" w:sz="4" w:space="0" w:color="00000A"/>
              <w:left w:val="single" w:sz="4" w:space="0" w:color="00000A"/>
              <w:bottom w:val="single" w:sz="4" w:space="0" w:color="00000A"/>
              <w:right w:val="single" w:sz="4" w:space="0" w:color="00000A"/>
            </w:tcBorders>
            <w:shd w:val="clear" w:color="auto" w:fill="FFFFFF"/>
          </w:tcPr>
          <w:p w14:paraId="161A661D" w14:textId="77777777" w:rsidR="00CA20D9" w:rsidRDefault="00B8552D">
            <w:pPr>
              <w:spacing w:line="288" w:lineRule="auto"/>
            </w:pPr>
            <w:r>
              <w:rPr>
                <w:color w:val="00000A"/>
                <w:sz w:val="22"/>
                <w:szCs w:val="22"/>
              </w:rPr>
              <w:t>786,58</w:t>
            </w:r>
          </w:p>
        </w:tc>
      </w:tr>
      <w:tr w:rsidR="00CA20D9" w14:paraId="6471F27A" w14:textId="77777777">
        <w:trPr>
          <w:trHeight w:val="23"/>
        </w:trPr>
        <w:tc>
          <w:tcPr>
            <w:tcW w:w="6246" w:type="dxa"/>
            <w:tcBorders>
              <w:top w:val="single" w:sz="4" w:space="0" w:color="00000A"/>
              <w:left w:val="single" w:sz="4" w:space="0" w:color="00000A"/>
              <w:bottom w:val="single" w:sz="4" w:space="0" w:color="00000A"/>
            </w:tcBorders>
            <w:shd w:val="clear" w:color="auto" w:fill="FFFFFF"/>
          </w:tcPr>
          <w:p w14:paraId="693177B8" w14:textId="77777777" w:rsidR="00CA20D9" w:rsidRDefault="00B8552D">
            <w:pPr>
              <w:spacing w:line="15" w:lineRule="atLeast"/>
            </w:pPr>
            <w:r>
              <w:rPr>
                <w:color w:val="00000A"/>
                <w:shd w:val="clear" w:color="auto" w:fill="FFFFFF"/>
              </w:rPr>
              <w:t>koszty zarządu</w:t>
            </w:r>
          </w:p>
        </w:tc>
        <w:tc>
          <w:tcPr>
            <w:tcW w:w="2562" w:type="dxa"/>
            <w:tcBorders>
              <w:top w:val="single" w:sz="4" w:space="0" w:color="00000A"/>
              <w:left w:val="single" w:sz="4" w:space="0" w:color="00000A"/>
              <w:bottom w:val="single" w:sz="4" w:space="0" w:color="00000A"/>
              <w:right w:val="single" w:sz="4" w:space="0" w:color="00000A"/>
            </w:tcBorders>
            <w:shd w:val="clear" w:color="auto" w:fill="FFFFFF"/>
          </w:tcPr>
          <w:p w14:paraId="29CACEF2" w14:textId="77777777" w:rsidR="00CA20D9" w:rsidRDefault="00B8552D">
            <w:pPr>
              <w:spacing w:line="288" w:lineRule="auto"/>
            </w:pPr>
            <w:r>
              <w:rPr>
                <w:color w:val="00000A"/>
                <w:sz w:val="22"/>
                <w:szCs w:val="22"/>
              </w:rPr>
              <w:t>2 876,53</w:t>
            </w:r>
          </w:p>
        </w:tc>
      </w:tr>
      <w:tr w:rsidR="00CA20D9" w14:paraId="0ED772EE" w14:textId="77777777">
        <w:trPr>
          <w:trHeight w:val="23"/>
        </w:trPr>
        <w:tc>
          <w:tcPr>
            <w:tcW w:w="6246" w:type="dxa"/>
            <w:tcBorders>
              <w:top w:val="single" w:sz="4" w:space="0" w:color="00000A"/>
              <w:left w:val="single" w:sz="4" w:space="0" w:color="00000A"/>
              <w:bottom w:val="single" w:sz="4" w:space="0" w:color="00000A"/>
            </w:tcBorders>
            <w:shd w:val="clear" w:color="auto" w:fill="FFFFFF"/>
          </w:tcPr>
          <w:p w14:paraId="027026FD" w14:textId="77777777" w:rsidR="00CA20D9" w:rsidRDefault="00B8552D">
            <w:pPr>
              <w:spacing w:line="15" w:lineRule="atLeast"/>
              <w:rPr>
                <w:color w:val="00000A"/>
                <w:highlight w:val="white"/>
              </w:rPr>
            </w:pPr>
            <w:r>
              <w:rPr>
                <w:color w:val="00000A"/>
                <w:highlight w:val="white"/>
              </w:rPr>
              <w:t>transport</w:t>
            </w:r>
          </w:p>
        </w:tc>
        <w:tc>
          <w:tcPr>
            <w:tcW w:w="2562" w:type="dxa"/>
            <w:tcBorders>
              <w:top w:val="single" w:sz="4" w:space="0" w:color="00000A"/>
              <w:left w:val="single" w:sz="4" w:space="0" w:color="00000A"/>
              <w:bottom w:val="single" w:sz="4" w:space="0" w:color="00000A"/>
              <w:right w:val="single" w:sz="4" w:space="0" w:color="00000A"/>
            </w:tcBorders>
            <w:shd w:val="clear" w:color="auto" w:fill="FFFFFF"/>
          </w:tcPr>
          <w:p w14:paraId="23946445" w14:textId="77777777" w:rsidR="00CA20D9" w:rsidRDefault="00B8552D">
            <w:pPr>
              <w:spacing w:line="288" w:lineRule="auto"/>
            </w:pPr>
            <w:r>
              <w:rPr>
                <w:color w:val="00000A"/>
                <w:sz w:val="22"/>
                <w:szCs w:val="22"/>
              </w:rPr>
              <w:t>455,10</w:t>
            </w:r>
          </w:p>
        </w:tc>
      </w:tr>
      <w:tr w:rsidR="00CA20D9" w14:paraId="1255DFE7" w14:textId="77777777">
        <w:trPr>
          <w:trHeight w:val="23"/>
        </w:trPr>
        <w:tc>
          <w:tcPr>
            <w:tcW w:w="6246" w:type="dxa"/>
            <w:tcBorders>
              <w:top w:val="single" w:sz="4" w:space="0" w:color="00000A"/>
              <w:left w:val="single" w:sz="4" w:space="0" w:color="00000A"/>
              <w:bottom w:val="single" w:sz="4" w:space="0" w:color="00000A"/>
            </w:tcBorders>
            <w:shd w:val="clear" w:color="auto" w:fill="FFFFFF"/>
          </w:tcPr>
          <w:p w14:paraId="7A60BFFE" w14:textId="77777777" w:rsidR="00CA20D9" w:rsidRDefault="00B8552D">
            <w:pPr>
              <w:spacing w:line="15" w:lineRule="atLeast"/>
            </w:pPr>
            <w:r>
              <w:rPr>
                <w:color w:val="00000A"/>
                <w:shd w:val="clear" w:color="auto" w:fill="FFFFFF"/>
              </w:rPr>
              <w:t>przesyłki listowe</w:t>
            </w:r>
          </w:p>
        </w:tc>
        <w:tc>
          <w:tcPr>
            <w:tcW w:w="2562" w:type="dxa"/>
            <w:tcBorders>
              <w:top w:val="single" w:sz="4" w:space="0" w:color="00000A"/>
              <w:left w:val="single" w:sz="4" w:space="0" w:color="00000A"/>
              <w:bottom w:val="single" w:sz="4" w:space="0" w:color="00000A"/>
              <w:right w:val="single" w:sz="4" w:space="0" w:color="00000A"/>
            </w:tcBorders>
            <w:shd w:val="clear" w:color="auto" w:fill="FFFFFF"/>
          </w:tcPr>
          <w:p w14:paraId="6CB26191" w14:textId="77777777" w:rsidR="00CA20D9" w:rsidRDefault="00B8552D">
            <w:pPr>
              <w:spacing w:line="288" w:lineRule="auto"/>
            </w:pPr>
            <w:r>
              <w:rPr>
                <w:color w:val="00000A"/>
                <w:sz w:val="22"/>
                <w:szCs w:val="22"/>
              </w:rPr>
              <w:t>10 644,73</w:t>
            </w:r>
          </w:p>
        </w:tc>
      </w:tr>
      <w:tr w:rsidR="00CA20D9" w14:paraId="04D80401" w14:textId="77777777">
        <w:trPr>
          <w:trHeight w:val="23"/>
        </w:trPr>
        <w:tc>
          <w:tcPr>
            <w:tcW w:w="6246" w:type="dxa"/>
            <w:tcBorders>
              <w:top w:val="single" w:sz="4" w:space="0" w:color="00000A"/>
              <w:left w:val="single" w:sz="4" w:space="0" w:color="00000A"/>
              <w:bottom w:val="single" w:sz="4" w:space="0" w:color="00000A"/>
            </w:tcBorders>
            <w:shd w:val="clear" w:color="auto" w:fill="FFFFFF"/>
          </w:tcPr>
          <w:p w14:paraId="037B6DE0" w14:textId="77777777" w:rsidR="00CA20D9" w:rsidRDefault="00B8552D">
            <w:pPr>
              <w:spacing w:line="15" w:lineRule="atLeast"/>
            </w:pPr>
            <w:r>
              <w:rPr>
                <w:color w:val="00000A"/>
                <w:shd w:val="clear" w:color="auto" w:fill="FFFFFF"/>
              </w:rPr>
              <w:t>śmieci, czynsz</w:t>
            </w:r>
          </w:p>
        </w:tc>
        <w:tc>
          <w:tcPr>
            <w:tcW w:w="2562" w:type="dxa"/>
            <w:tcBorders>
              <w:top w:val="single" w:sz="4" w:space="0" w:color="00000A"/>
              <w:left w:val="single" w:sz="4" w:space="0" w:color="00000A"/>
              <w:bottom w:val="single" w:sz="4" w:space="0" w:color="00000A"/>
              <w:right w:val="single" w:sz="4" w:space="0" w:color="00000A"/>
            </w:tcBorders>
            <w:shd w:val="clear" w:color="auto" w:fill="FFFFFF"/>
          </w:tcPr>
          <w:p w14:paraId="3132CC65" w14:textId="77777777" w:rsidR="00CA20D9" w:rsidRDefault="00B8552D">
            <w:pPr>
              <w:spacing w:line="288" w:lineRule="auto"/>
            </w:pPr>
            <w:r>
              <w:rPr>
                <w:color w:val="00000A"/>
                <w:sz w:val="22"/>
                <w:szCs w:val="22"/>
              </w:rPr>
              <w:t>1 610,00</w:t>
            </w:r>
          </w:p>
        </w:tc>
      </w:tr>
      <w:tr w:rsidR="00CA20D9" w14:paraId="51FA1EC6" w14:textId="77777777">
        <w:trPr>
          <w:trHeight w:val="23"/>
        </w:trPr>
        <w:tc>
          <w:tcPr>
            <w:tcW w:w="6246" w:type="dxa"/>
            <w:tcBorders>
              <w:top w:val="single" w:sz="4" w:space="0" w:color="00000A"/>
              <w:left w:val="single" w:sz="4" w:space="0" w:color="00000A"/>
              <w:bottom w:val="single" w:sz="4" w:space="0" w:color="00000A"/>
            </w:tcBorders>
            <w:shd w:val="clear" w:color="auto" w:fill="FFFFFF"/>
          </w:tcPr>
          <w:p w14:paraId="6E1E4E83" w14:textId="77777777" w:rsidR="00CA20D9" w:rsidRDefault="00B8552D">
            <w:pPr>
              <w:spacing w:line="15" w:lineRule="atLeast"/>
            </w:pPr>
            <w:r>
              <w:rPr>
                <w:color w:val="00000A"/>
                <w:shd w:val="clear" w:color="auto" w:fill="FFFFFF"/>
              </w:rPr>
              <w:t>monitoring</w:t>
            </w:r>
          </w:p>
        </w:tc>
        <w:tc>
          <w:tcPr>
            <w:tcW w:w="2562" w:type="dxa"/>
            <w:tcBorders>
              <w:top w:val="single" w:sz="4" w:space="0" w:color="00000A"/>
              <w:left w:val="single" w:sz="4" w:space="0" w:color="00000A"/>
              <w:bottom w:val="single" w:sz="4" w:space="0" w:color="00000A"/>
              <w:right w:val="single" w:sz="4" w:space="0" w:color="00000A"/>
            </w:tcBorders>
            <w:shd w:val="clear" w:color="auto" w:fill="FFFFFF"/>
          </w:tcPr>
          <w:p w14:paraId="1BB6E19E" w14:textId="77777777" w:rsidR="00CA20D9" w:rsidRDefault="00B8552D">
            <w:pPr>
              <w:spacing w:line="288" w:lineRule="auto"/>
            </w:pPr>
            <w:r>
              <w:rPr>
                <w:color w:val="00000A"/>
                <w:sz w:val="22"/>
                <w:szCs w:val="22"/>
              </w:rPr>
              <w:t xml:space="preserve">799,50                </w:t>
            </w:r>
          </w:p>
        </w:tc>
      </w:tr>
      <w:tr w:rsidR="00CA20D9" w14:paraId="1E9A9369" w14:textId="77777777">
        <w:trPr>
          <w:trHeight w:val="23"/>
        </w:trPr>
        <w:tc>
          <w:tcPr>
            <w:tcW w:w="6246" w:type="dxa"/>
            <w:tcBorders>
              <w:top w:val="single" w:sz="4" w:space="0" w:color="00000A"/>
              <w:left w:val="single" w:sz="4" w:space="0" w:color="00000A"/>
              <w:bottom w:val="single" w:sz="4" w:space="0" w:color="00000A"/>
            </w:tcBorders>
            <w:shd w:val="clear" w:color="auto" w:fill="FFFFFF"/>
          </w:tcPr>
          <w:p w14:paraId="037B6A80" w14:textId="77777777" w:rsidR="00CA20D9" w:rsidRDefault="00B8552D">
            <w:pPr>
              <w:spacing w:line="15" w:lineRule="atLeast"/>
            </w:pPr>
            <w:r>
              <w:rPr>
                <w:color w:val="00000A"/>
                <w:shd w:val="clear" w:color="auto" w:fill="FFFFFF"/>
              </w:rPr>
              <w:t>konserw.i przegląd urządzeń komputerowych</w:t>
            </w:r>
          </w:p>
        </w:tc>
        <w:tc>
          <w:tcPr>
            <w:tcW w:w="2562" w:type="dxa"/>
            <w:tcBorders>
              <w:top w:val="single" w:sz="4" w:space="0" w:color="00000A"/>
              <w:left w:val="single" w:sz="4" w:space="0" w:color="00000A"/>
              <w:bottom w:val="single" w:sz="4" w:space="0" w:color="00000A"/>
              <w:right w:val="single" w:sz="4" w:space="0" w:color="00000A"/>
            </w:tcBorders>
            <w:shd w:val="clear" w:color="auto" w:fill="FFFFFF"/>
          </w:tcPr>
          <w:p w14:paraId="30B15870" w14:textId="77777777" w:rsidR="00CA20D9" w:rsidRDefault="00B8552D">
            <w:pPr>
              <w:spacing w:line="288" w:lineRule="auto"/>
            </w:pPr>
            <w:r>
              <w:rPr>
                <w:color w:val="00000A"/>
                <w:sz w:val="22"/>
                <w:szCs w:val="22"/>
              </w:rPr>
              <w:t>196,80</w:t>
            </w:r>
          </w:p>
        </w:tc>
      </w:tr>
      <w:tr w:rsidR="00CA20D9" w14:paraId="2FDEF4FA" w14:textId="77777777">
        <w:trPr>
          <w:trHeight w:val="23"/>
        </w:trPr>
        <w:tc>
          <w:tcPr>
            <w:tcW w:w="6246" w:type="dxa"/>
            <w:tcBorders>
              <w:top w:val="single" w:sz="4" w:space="0" w:color="00000A"/>
              <w:left w:val="single" w:sz="4" w:space="0" w:color="00000A"/>
              <w:bottom w:val="single" w:sz="4" w:space="0" w:color="00000A"/>
            </w:tcBorders>
            <w:shd w:val="clear" w:color="auto" w:fill="FFFFFF"/>
          </w:tcPr>
          <w:p w14:paraId="2B15EB01" w14:textId="77777777" w:rsidR="00CA20D9" w:rsidRDefault="00B8552D">
            <w:pPr>
              <w:spacing w:line="15" w:lineRule="atLeast"/>
            </w:pPr>
            <w:r>
              <w:rPr>
                <w:color w:val="00000A"/>
                <w:shd w:val="clear" w:color="auto" w:fill="FFFFFF"/>
              </w:rPr>
              <w:t>naprawa kserokopiarki</w:t>
            </w:r>
          </w:p>
        </w:tc>
        <w:tc>
          <w:tcPr>
            <w:tcW w:w="2562" w:type="dxa"/>
            <w:tcBorders>
              <w:top w:val="single" w:sz="4" w:space="0" w:color="00000A"/>
              <w:left w:val="single" w:sz="4" w:space="0" w:color="00000A"/>
              <w:bottom w:val="single" w:sz="4" w:space="0" w:color="00000A"/>
              <w:right w:val="single" w:sz="4" w:space="0" w:color="00000A"/>
            </w:tcBorders>
            <w:shd w:val="clear" w:color="auto" w:fill="FFFFFF"/>
          </w:tcPr>
          <w:p w14:paraId="02E54043" w14:textId="77777777" w:rsidR="00CA20D9" w:rsidRDefault="00B8552D">
            <w:pPr>
              <w:spacing w:line="288" w:lineRule="auto"/>
            </w:pPr>
            <w:r>
              <w:rPr>
                <w:color w:val="00000A"/>
                <w:sz w:val="22"/>
                <w:szCs w:val="22"/>
              </w:rPr>
              <w:t>565,80</w:t>
            </w:r>
          </w:p>
        </w:tc>
      </w:tr>
      <w:tr w:rsidR="00CA20D9" w14:paraId="795BF90D" w14:textId="77777777">
        <w:trPr>
          <w:trHeight w:val="23"/>
        </w:trPr>
        <w:tc>
          <w:tcPr>
            <w:tcW w:w="6246" w:type="dxa"/>
            <w:tcBorders>
              <w:top w:val="single" w:sz="4" w:space="0" w:color="00000A"/>
              <w:left w:val="single" w:sz="4" w:space="0" w:color="00000A"/>
              <w:bottom w:val="single" w:sz="4" w:space="0" w:color="00000A"/>
            </w:tcBorders>
            <w:shd w:val="clear" w:color="auto" w:fill="FFFFFF"/>
          </w:tcPr>
          <w:p w14:paraId="1768DBDD" w14:textId="77777777" w:rsidR="00CA20D9" w:rsidRDefault="00B8552D">
            <w:pPr>
              <w:spacing w:line="15" w:lineRule="atLeast"/>
            </w:pPr>
            <w:r>
              <w:rPr>
                <w:color w:val="00000A"/>
                <w:shd w:val="clear" w:color="auto" w:fill="FFFFFF"/>
              </w:rPr>
              <w:lastRenderedPageBreak/>
              <w:t>koszt napr.i koszt przes.telef komórk.</w:t>
            </w:r>
          </w:p>
        </w:tc>
        <w:tc>
          <w:tcPr>
            <w:tcW w:w="2562" w:type="dxa"/>
            <w:tcBorders>
              <w:top w:val="single" w:sz="4" w:space="0" w:color="00000A"/>
              <w:left w:val="single" w:sz="4" w:space="0" w:color="00000A"/>
              <w:bottom w:val="single" w:sz="4" w:space="0" w:color="00000A"/>
              <w:right w:val="single" w:sz="4" w:space="0" w:color="00000A"/>
            </w:tcBorders>
            <w:shd w:val="clear" w:color="auto" w:fill="FFFFFF"/>
          </w:tcPr>
          <w:p w14:paraId="2CC76AE1" w14:textId="77777777" w:rsidR="00CA20D9" w:rsidRDefault="00B8552D">
            <w:pPr>
              <w:spacing w:line="288" w:lineRule="auto"/>
            </w:pPr>
            <w:r>
              <w:rPr>
                <w:color w:val="00000A"/>
                <w:sz w:val="22"/>
                <w:szCs w:val="22"/>
              </w:rPr>
              <w:t>100,00</w:t>
            </w:r>
          </w:p>
        </w:tc>
      </w:tr>
      <w:tr w:rsidR="00CA20D9" w14:paraId="27BA55B7" w14:textId="77777777">
        <w:trPr>
          <w:trHeight w:val="23"/>
        </w:trPr>
        <w:tc>
          <w:tcPr>
            <w:tcW w:w="6246" w:type="dxa"/>
            <w:tcBorders>
              <w:top w:val="single" w:sz="4" w:space="0" w:color="00000A"/>
              <w:left w:val="single" w:sz="4" w:space="0" w:color="00000A"/>
              <w:bottom w:val="single" w:sz="4" w:space="0" w:color="00000A"/>
            </w:tcBorders>
            <w:shd w:val="clear" w:color="auto" w:fill="FFFFFF"/>
          </w:tcPr>
          <w:p w14:paraId="586E5438" w14:textId="77777777" w:rsidR="00CA20D9" w:rsidRDefault="00B8552D">
            <w:pPr>
              <w:spacing w:line="15" w:lineRule="atLeast"/>
            </w:pPr>
            <w:r>
              <w:rPr>
                <w:color w:val="00000A"/>
                <w:shd w:val="clear" w:color="auto" w:fill="FFFFFF"/>
              </w:rPr>
              <w:t>ZETO</w:t>
            </w:r>
          </w:p>
        </w:tc>
        <w:tc>
          <w:tcPr>
            <w:tcW w:w="2562" w:type="dxa"/>
            <w:tcBorders>
              <w:top w:val="single" w:sz="4" w:space="0" w:color="00000A"/>
              <w:left w:val="single" w:sz="4" w:space="0" w:color="00000A"/>
              <w:bottom w:val="single" w:sz="4" w:space="0" w:color="00000A"/>
              <w:right w:val="single" w:sz="4" w:space="0" w:color="00000A"/>
            </w:tcBorders>
            <w:shd w:val="clear" w:color="auto" w:fill="FFFFFF"/>
          </w:tcPr>
          <w:p w14:paraId="1BA1C2C9" w14:textId="77777777" w:rsidR="00CA20D9" w:rsidRDefault="00B8552D">
            <w:pPr>
              <w:spacing w:line="288" w:lineRule="auto"/>
            </w:pPr>
            <w:r>
              <w:rPr>
                <w:color w:val="00000A"/>
                <w:sz w:val="22"/>
                <w:szCs w:val="22"/>
              </w:rPr>
              <w:t>4 132,80</w:t>
            </w:r>
          </w:p>
        </w:tc>
      </w:tr>
      <w:tr w:rsidR="00CA20D9" w14:paraId="3EEB7B05" w14:textId="77777777">
        <w:trPr>
          <w:trHeight w:val="23"/>
        </w:trPr>
        <w:tc>
          <w:tcPr>
            <w:tcW w:w="6246" w:type="dxa"/>
            <w:tcBorders>
              <w:top w:val="single" w:sz="4" w:space="0" w:color="00000A"/>
              <w:left w:val="single" w:sz="4" w:space="0" w:color="00000A"/>
              <w:bottom w:val="single" w:sz="4" w:space="0" w:color="00000A"/>
            </w:tcBorders>
            <w:shd w:val="clear" w:color="auto" w:fill="FFFFFF"/>
          </w:tcPr>
          <w:p w14:paraId="327705E7" w14:textId="77777777" w:rsidR="00CA20D9" w:rsidRDefault="00B8552D">
            <w:pPr>
              <w:spacing w:line="15" w:lineRule="atLeast"/>
              <w:rPr>
                <w:color w:val="00000A"/>
                <w:highlight w:val="white"/>
              </w:rPr>
            </w:pPr>
            <w:r>
              <w:rPr>
                <w:color w:val="00000A"/>
                <w:highlight w:val="white"/>
              </w:rPr>
              <w:t>szafy</w:t>
            </w:r>
          </w:p>
        </w:tc>
        <w:tc>
          <w:tcPr>
            <w:tcW w:w="2562" w:type="dxa"/>
            <w:tcBorders>
              <w:top w:val="single" w:sz="4" w:space="0" w:color="00000A"/>
              <w:left w:val="single" w:sz="4" w:space="0" w:color="00000A"/>
              <w:bottom w:val="single" w:sz="4" w:space="0" w:color="00000A"/>
              <w:right w:val="single" w:sz="4" w:space="0" w:color="00000A"/>
            </w:tcBorders>
            <w:shd w:val="clear" w:color="auto" w:fill="FFFFFF"/>
          </w:tcPr>
          <w:p w14:paraId="1B2A4025" w14:textId="77777777" w:rsidR="00CA20D9" w:rsidRDefault="00B8552D">
            <w:pPr>
              <w:spacing w:line="288" w:lineRule="auto"/>
            </w:pPr>
            <w:r>
              <w:rPr>
                <w:color w:val="00000A"/>
                <w:sz w:val="22"/>
                <w:szCs w:val="22"/>
              </w:rPr>
              <w:t>100,00</w:t>
            </w:r>
          </w:p>
        </w:tc>
      </w:tr>
      <w:tr w:rsidR="00CA20D9" w14:paraId="001F03BA" w14:textId="77777777">
        <w:trPr>
          <w:trHeight w:val="23"/>
        </w:trPr>
        <w:tc>
          <w:tcPr>
            <w:tcW w:w="6246" w:type="dxa"/>
            <w:tcBorders>
              <w:top w:val="single" w:sz="4" w:space="0" w:color="00000A"/>
              <w:left w:val="single" w:sz="4" w:space="0" w:color="00000A"/>
              <w:bottom w:val="single" w:sz="4" w:space="0" w:color="00000A"/>
            </w:tcBorders>
            <w:shd w:val="clear" w:color="auto" w:fill="FFFFFF"/>
          </w:tcPr>
          <w:p w14:paraId="6ADB55C4" w14:textId="77777777" w:rsidR="00CA20D9" w:rsidRDefault="00B8552D">
            <w:pPr>
              <w:spacing w:line="15" w:lineRule="atLeast"/>
            </w:pPr>
            <w:r>
              <w:rPr>
                <w:color w:val="00000A"/>
                <w:shd w:val="clear" w:color="auto" w:fill="FFFFFF"/>
              </w:rPr>
              <w:t>usługi prawnicze</w:t>
            </w:r>
          </w:p>
        </w:tc>
        <w:tc>
          <w:tcPr>
            <w:tcW w:w="2562" w:type="dxa"/>
            <w:tcBorders>
              <w:top w:val="single" w:sz="4" w:space="0" w:color="00000A"/>
              <w:left w:val="single" w:sz="4" w:space="0" w:color="00000A"/>
              <w:bottom w:val="single" w:sz="4" w:space="0" w:color="00000A"/>
              <w:right w:val="single" w:sz="4" w:space="0" w:color="00000A"/>
            </w:tcBorders>
            <w:shd w:val="clear" w:color="auto" w:fill="FFFFFF"/>
          </w:tcPr>
          <w:p w14:paraId="7B763011" w14:textId="77777777" w:rsidR="00CA20D9" w:rsidRDefault="00B8552D">
            <w:pPr>
              <w:spacing w:line="288" w:lineRule="auto"/>
            </w:pPr>
            <w:r>
              <w:rPr>
                <w:color w:val="00000A"/>
                <w:sz w:val="22"/>
                <w:szCs w:val="22"/>
              </w:rPr>
              <w:t>18 999,90</w:t>
            </w:r>
          </w:p>
        </w:tc>
      </w:tr>
      <w:tr w:rsidR="00CA20D9" w14:paraId="4D641DA4" w14:textId="77777777">
        <w:trPr>
          <w:trHeight w:val="23"/>
        </w:trPr>
        <w:tc>
          <w:tcPr>
            <w:tcW w:w="6246" w:type="dxa"/>
            <w:tcBorders>
              <w:top w:val="single" w:sz="4" w:space="0" w:color="00000A"/>
              <w:left w:val="single" w:sz="4" w:space="0" w:color="00000A"/>
              <w:bottom w:val="single" w:sz="4" w:space="0" w:color="00000A"/>
            </w:tcBorders>
            <w:shd w:val="clear" w:color="auto" w:fill="FFFFFF"/>
          </w:tcPr>
          <w:p w14:paraId="40DE9A50" w14:textId="77777777" w:rsidR="00CA20D9" w:rsidRDefault="00B8552D">
            <w:pPr>
              <w:spacing w:line="15" w:lineRule="atLeast"/>
            </w:pPr>
            <w:r>
              <w:rPr>
                <w:color w:val="00000A"/>
                <w:shd w:val="clear" w:color="auto" w:fill="FFFFFF"/>
              </w:rPr>
              <w:t>modernizacja systemu alarmowego</w:t>
            </w:r>
          </w:p>
        </w:tc>
        <w:tc>
          <w:tcPr>
            <w:tcW w:w="2562" w:type="dxa"/>
            <w:tcBorders>
              <w:top w:val="single" w:sz="4" w:space="0" w:color="00000A"/>
              <w:left w:val="single" w:sz="4" w:space="0" w:color="00000A"/>
              <w:bottom w:val="single" w:sz="4" w:space="0" w:color="00000A"/>
              <w:right w:val="single" w:sz="4" w:space="0" w:color="00000A"/>
            </w:tcBorders>
            <w:shd w:val="clear" w:color="auto" w:fill="FFFFFF"/>
          </w:tcPr>
          <w:p w14:paraId="36D2BB31" w14:textId="77777777" w:rsidR="00CA20D9" w:rsidRDefault="00B8552D">
            <w:pPr>
              <w:spacing w:line="288" w:lineRule="auto"/>
              <w:rPr>
                <w:color w:val="00000A"/>
                <w:sz w:val="22"/>
                <w:szCs w:val="22"/>
              </w:rPr>
            </w:pPr>
            <w:r>
              <w:rPr>
                <w:color w:val="00000A"/>
                <w:sz w:val="22"/>
                <w:szCs w:val="22"/>
              </w:rPr>
              <w:t>1678,33</w:t>
            </w:r>
          </w:p>
        </w:tc>
      </w:tr>
      <w:tr w:rsidR="00CA20D9" w14:paraId="25E176B2" w14:textId="77777777">
        <w:trPr>
          <w:trHeight w:val="23"/>
        </w:trPr>
        <w:tc>
          <w:tcPr>
            <w:tcW w:w="6246" w:type="dxa"/>
            <w:tcBorders>
              <w:top w:val="single" w:sz="4" w:space="0" w:color="00000A"/>
              <w:left w:val="single" w:sz="4" w:space="0" w:color="00000A"/>
              <w:bottom w:val="single" w:sz="4" w:space="0" w:color="00000A"/>
            </w:tcBorders>
            <w:shd w:val="clear" w:color="auto" w:fill="FFFFFF"/>
          </w:tcPr>
          <w:p w14:paraId="14D20A6D" w14:textId="77777777" w:rsidR="00CA20D9" w:rsidRDefault="00B8552D">
            <w:pPr>
              <w:spacing w:line="15" w:lineRule="atLeast"/>
            </w:pPr>
            <w:r>
              <w:rPr>
                <w:color w:val="00000A"/>
                <w:shd w:val="clear" w:color="auto" w:fill="FFFFFF"/>
              </w:rPr>
              <w:t>wymiana świetlówek</w:t>
            </w:r>
          </w:p>
        </w:tc>
        <w:tc>
          <w:tcPr>
            <w:tcW w:w="2562" w:type="dxa"/>
            <w:tcBorders>
              <w:top w:val="single" w:sz="4" w:space="0" w:color="00000A"/>
              <w:left w:val="single" w:sz="4" w:space="0" w:color="00000A"/>
              <w:bottom w:val="single" w:sz="4" w:space="0" w:color="00000A"/>
              <w:right w:val="single" w:sz="4" w:space="0" w:color="00000A"/>
            </w:tcBorders>
            <w:shd w:val="clear" w:color="auto" w:fill="FFFFFF"/>
          </w:tcPr>
          <w:p w14:paraId="58E6B603" w14:textId="77777777" w:rsidR="00CA20D9" w:rsidRDefault="00B8552D">
            <w:pPr>
              <w:spacing w:line="288" w:lineRule="auto"/>
            </w:pPr>
            <w:r>
              <w:rPr>
                <w:color w:val="00000A"/>
                <w:sz w:val="22"/>
                <w:szCs w:val="22"/>
              </w:rPr>
              <w:t>1 400,00</w:t>
            </w:r>
          </w:p>
        </w:tc>
      </w:tr>
      <w:tr w:rsidR="00CA20D9" w14:paraId="7F157214" w14:textId="77777777">
        <w:trPr>
          <w:trHeight w:val="23"/>
        </w:trPr>
        <w:tc>
          <w:tcPr>
            <w:tcW w:w="6246" w:type="dxa"/>
            <w:tcBorders>
              <w:top w:val="single" w:sz="4" w:space="0" w:color="00000A"/>
              <w:left w:val="single" w:sz="4" w:space="0" w:color="00000A"/>
              <w:bottom w:val="single" w:sz="4" w:space="0" w:color="00000A"/>
            </w:tcBorders>
            <w:shd w:val="clear" w:color="auto" w:fill="FFFFFF"/>
          </w:tcPr>
          <w:p w14:paraId="559349D4" w14:textId="77777777" w:rsidR="00CA20D9" w:rsidRDefault="00B8552D">
            <w:pPr>
              <w:spacing w:line="15" w:lineRule="atLeast"/>
              <w:rPr>
                <w:color w:val="00000A"/>
                <w:highlight w:val="white"/>
              </w:rPr>
            </w:pPr>
            <w:r>
              <w:rPr>
                <w:color w:val="00000A"/>
                <w:highlight w:val="white"/>
              </w:rPr>
              <w:t>LEX</w:t>
            </w:r>
          </w:p>
        </w:tc>
        <w:tc>
          <w:tcPr>
            <w:tcW w:w="2562" w:type="dxa"/>
            <w:tcBorders>
              <w:top w:val="single" w:sz="4" w:space="0" w:color="00000A"/>
              <w:left w:val="single" w:sz="4" w:space="0" w:color="00000A"/>
              <w:bottom w:val="single" w:sz="4" w:space="0" w:color="00000A"/>
              <w:right w:val="single" w:sz="4" w:space="0" w:color="00000A"/>
            </w:tcBorders>
            <w:shd w:val="clear" w:color="auto" w:fill="FFFFFF"/>
          </w:tcPr>
          <w:p w14:paraId="0E842894" w14:textId="77777777" w:rsidR="00CA20D9" w:rsidRDefault="00B8552D">
            <w:pPr>
              <w:spacing w:line="288" w:lineRule="auto"/>
            </w:pPr>
            <w:r>
              <w:rPr>
                <w:color w:val="00000A"/>
                <w:sz w:val="22"/>
                <w:szCs w:val="22"/>
              </w:rPr>
              <w:t>2 985,84</w:t>
            </w:r>
          </w:p>
        </w:tc>
      </w:tr>
      <w:tr w:rsidR="00CA20D9" w14:paraId="3717B1D0" w14:textId="77777777">
        <w:trPr>
          <w:trHeight w:val="23"/>
        </w:trPr>
        <w:tc>
          <w:tcPr>
            <w:tcW w:w="6246" w:type="dxa"/>
            <w:tcBorders>
              <w:top w:val="single" w:sz="4" w:space="0" w:color="00000A"/>
              <w:left w:val="single" w:sz="4" w:space="0" w:color="00000A"/>
              <w:bottom w:val="single" w:sz="4" w:space="0" w:color="00000A"/>
            </w:tcBorders>
            <w:shd w:val="clear" w:color="auto" w:fill="FFFFFF"/>
          </w:tcPr>
          <w:p w14:paraId="74C671EF" w14:textId="77777777" w:rsidR="00CA20D9" w:rsidRDefault="00B8552D">
            <w:pPr>
              <w:numPr>
                <w:ilvl w:val="0"/>
                <w:numId w:val="6"/>
              </w:numPr>
              <w:spacing w:line="15" w:lineRule="atLeast"/>
              <w:rPr>
                <w:color w:val="00000A"/>
                <w:highlight w:val="white"/>
              </w:rPr>
            </w:pPr>
            <w:r>
              <w:rPr>
                <w:color w:val="00000A"/>
                <w:highlight w:val="white"/>
              </w:rPr>
              <w:t>usługi telekomunikacyjne</w:t>
            </w:r>
          </w:p>
        </w:tc>
        <w:tc>
          <w:tcPr>
            <w:tcW w:w="2562" w:type="dxa"/>
            <w:tcBorders>
              <w:top w:val="single" w:sz="4" w:space="0" w:color="00000A"/>
              <w:left w:val="single" w:sz="4" w:space="0" w:color="00000A"/>
              <w:bottom w:val="single" w:sz="4" w:space="0" w:color="00000A"/>
              <w:right w:val="single" w:sz="4" w:space="0" w:color="00000A"/>
            </w:tcBorders>
            <w:shd w:val="clear" w:color="auto" w:fill="FFFFFF"/>
          </w:tcPr>
          <w:p w14:paraId="7C0DC3A6" w14:textId="77777777" w:rsidR="00CA20D9" w:rsidRDefault="00B8552D">
            <w:pPr>
              <w:spacing w:line="288" w:lineRule="auto"/>
              <w:jc w:val="right"/>
            </w:pPr>
            <w:r>
              <w:rPr>
                <w:color w:val="00000A"/>
                <w:sz w:val="22"/>
                <w:szCs w:val="22"/>
              </w:rPr>
              <w:t>2 533,37</w:t>
            </w:r>
          </w:p>
        </w:tc>
      </w:tr>
      <w:tr w:rsidR="00CA20D9" w14:paraId="3CC5FB9F" w14:textId="77777777">
        <w:trPr>
          <w:trHeight w:val="23"/>
        </w:trPr>
        <w:tc>
          <w:tcPr>
            <w:tcW w:w="6246" w:type="dxa"/>
            <w:tcBorders>
              <w:top w:val="single" w:sz="4" w:space="0" w:color="00000A"/>
              <w:left w:val="single" w:sz="4" w:space="0" w:color="00000A"/>
              <w:bottom w:val="single" w:sz="4" w:space="0" w:color="00000A"/>
            </w:tcBorders>
            <w:shd w:val="clear" w:color="auto" w:fill="FFFFFF"/>
          </w:tcPr>
          <w:p w14:paraId="230D51CE" w14:textId="77777777" w:rsidR="00CA20D9" w:rsidRDefault="00B8552D">
            <w:pPr>
              <w:numPr>
                <w:ilvl w:val="0"/>
                <w:numId w:val="6"/>
              </w:numPr>
              <w:spacing w:line="15" w:lineRule="atLeast"/>
            </w:pPr>
            <w:r>
              <w:rPr>
                <w:color w:val="00000A"/>
                <w:shd w:val="clear" w:color="auto" w:fill="FFFFFF"/>
              </w:rPr>
              <w:t xml:space="preserve">podróże służbowe krajowe </w:t>
            </w:r>
          </w:p>
        </w:tc>
        <w:tc>
          <w:tcPr>
            <w:tcW w:w="2562"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51080C20" w14:textId="77777777" w:rsidR="00CA20D9" w:rsidRDefault="00B8552D">
            <w:pPr>
              <w:spacing w:line="288" w:lineRule="auto"/>
              <w:jc w:val="right"/>
            </w:pPr>
            <w:r>
              <w:rPr>
                <w:color w:val="00000A"/>
                <w:sz w:val="22"/>
                <w:szCs w:val="22"/>
              </w:rPr>
              <w:t>1 553,30</w:t>
            </w:r>
          </w:p>
        </w:tc>
      </w:tr>
      <w:tr w:rsidR="00CA20D9" w14:paraId="7F04CB1B" w14:textId="77777777">
        <w:trPr>
          <w:trHeight w:val="23"/>
        </w:trPr>
        <w:tc>
          <w:tcPr>
            <w:tcW w:w="6246" w:type="dxa"/>
            <w:tcBorders>
              <w:top w:val="single" w:sz="4" w:space="0" w:color="00000A"/>
              <w:left w:val="single" w:sz="4" w:space="0" w:color="00000A"/>
              <w:bottom w:val="single" w:sz="4" w:space="0" w:color="00000A"/>
            </w:tcBorders>
            <w:shd w:val="clear" w:color="auto" w:fill="FFFFFF"/>
          </w:tcPr>
          <w:p w14:paraId="1252CDFE" w14:textId="77777777" w:rsidR="00CA20D9" w:rsidRDefault="00B8552D">
            <w:pPr>
              <w:numPr>
                <w:ilvl w:val="0"/>
                <w:numId w:val="6"/>
              </w:numPr>
              <w:spacing w:line="15" w:lineRule="atLeast"/>
            </w:pPr>
            <w:r>
              <w:rPr>
                <w:color w:val="00000A"/>
                <w:shd w:val="clear" w:color="auto" w:fill="FFFFFF"/>
              </w:rPr>
              <w:t>opłata polisy ubezpieczeniowej</w:t>
            </w:r>
          </w:p>
        </w:tc>
        <w:tc>
          <w:tcPr>
            <w:tcW w:w="2562" w:type="dxa"/>
            <w:tcBorders>
              <w:top w:val="single" w:sz="4" w:space="0" w:color="00000A"/>
              <w:left w:val="single" w:sz="4" w:space="0" w:color="00000A"/>
              <w:bottom w:val="single" w:sz="4" w:space="0" w:color="00000A"/>
              <w:right w:val="single" w:sz="4" w:space="0" w:color="00000A"/>
            </w:tcBorders>
            <w:shd w:val="clear" w:color="auto" w:fill="FFFFFF"/>
          </w:tcPr>
          <w:p w14:paraId="0DB54AD7" w14:textId="77777777" w:rsidR="00CA20D9" w:rsidRDefault="00B8552D">
            <w:pPr>
              <w:spacing w:line="288" w:lineRule="auto"/>
              <w:jc w:val="right"/>
              <w:rPr>
                <w:color w:val="00000A"/>
                <w:sz w:val="22"/>
                <w:szCs w:val="22"/>
              </w:rPr>
            </w:pPr>
            <w:r>
              <w:rPr>
                <w:color w:val="00000A"/>
                <w:sz w:val="22"/>
                <w:szCs w:val="22"/>
              </w:rPr>
              <w:t>458,00</w:t>
            </w:r>
          </w:p>
        </w:tc>
      </w:tr>
      <w:tr w:rsidR="00CA20D9" w14:paraId="12DD30C5" w14:textId="77777777">
        <w:trPr>
          <w:trHeight w:val="23"/>
        </w:trPr>
        <w:tc>
          <w:tcPr>
            <w:tcW w:w="6246" w:type="dxa"/>
            <w:tcBorders>
              <w:top w:val="single" w:sz="4" w:space="0" w:color="00000A"/>
              <w:left w:val="single" w:sz="4" w:space="0" w:color="00000A"/>
              <w:bottom w:val="single" w:sz="4" w:space="0" w:color="00000A"/>
            </w:tcBorders>
            <w:shd w:val="clear" w:color="auto" w:fill="FFFFFF"/>
          </w:tcPr>
          <w:p w14:paraId="75F0C311" w14:textId="77777777" w:rsidR="00CA20D9" w:rsidRDefault="00B8552D">
            <w:pPr>
              <w:numPr>
                <w:ilvl w:val="0"/>
                <w:numId w:val="6"/>
              </w:numPr>
              <w:spacing w:line="15" w:lineRule="atLeast"/>
            </w:pPr>
            <w:r>
              <w:rPr>
                <w:color w:val="00000A"/>
                <w:shd w:val="clear" w:color="auto" w:fill="FFFFFF"/>
              </w:rPr>
              <w:t>odpis na ZFŚS</w:t>
            </w:r>
          </w:p>
        </w:tc>
        <w:tc>
          <w:tcPr>
            <w:tcW w:w="2562" w:type="dxa"/>
            <w:tcBorders>
              <w:top w:val="single" w:sz="4" w:space="0" w:color="00000A"/>
              <w:left w:val="single" w:sz="4" w:space="0" w:color="00000A"/>
              <w:bottom w:val="single" w:sz="4" w:space="0" w:color="00000A"/>
              <w:right w:val="single" w:sz="4" w:space="0" w:color="00000A"/>
            </w:tcBorders>
            <w:shd w:val="clear" w:color="auto" w:fill="FFFFFF"/>
          </w:tcPr>
          <w:p w14:paraId="3078518C" w14:textId="77777777" w:rsidR="00CA20D9" w:rsidRDefault="00B8552D">
            <w:pPr>
              <w:spacing w:line="288" w:lineRule="auto"/>
              <w:jc w:val="right"/>
            </w:pPr>
            <w:r>
              <w:rPr>
                <w:color w:val="00000A"/>
                <w:sz w:val="22"/>
                <w:szCs w:val="22"/>
              </w:rPr>
              <w:t>15 273,26</w:t>
            </w:r>
          </w:p>
        </w:tc>
      </w:tr>
      <w:tr w:rsidR="00CA20D9" w14:paraId="30FD8E46" w14:textId="77777777">
        <w:trPr>
          <w:trHeight w:val="23"/>
        </w:trPr>
        <w:tc>
          <w:tcPr>
            <w:tcW w:w="6246" w:type="dxa"/>
            <w:tcBorders>
              <w:top w:val="single" w:sz="4" w:space="0" w:color="00000A"/>
              <w:left w:val="single" w:sz="4" w:space="0" w:color="00000A"/>
              <w:bottom w:val="single" w:sz="4" w:space="0" w:color="00000A"/>
            </w:tcBorders>
            <w:shd w:val="clear" w:color="auto" w:fill="FFFFFF"/>
          </w:tcPr>
          <w:p w14:paraId="4AA49EED" w14:textId="77777777" w:rsidR="00CA20D9" w:rsidRDefault="00B8552D">
            <w:pPr>
              <w:numPr>
                <w:ilvl w:val="0"/>
                <w:numId w:val="6"/>
              </w:numPr>
              <w:spacing w:line="15" w:lineRule="atLeast"/>
            </w:pPr>
            <w:r>
              <w:rPr>
                <w:color w:val="00000A"/>
                <w:shd w:val="clear" w:color="auto" w:fill="FFFFFF"/>
              </w:rPr>
              <w:t>podatek od nieruchomości</w:t>
            </w:r>
          </w:p>
        </w:tc>
        <w:tc>
          <w:tcPr>
            <w:tcW w:w="2562" w:type="dxa"/>
            <w:tcBorders>
              <w:top w:val="single" w:sz="4" w:space="0" w:color="00000A"/>
              <w:left w:val="single" w:sz="4" w:space="0" w:color="00000A"/>
              <w:bottom w:val="single" w:sz="4" w:space="0" w:color="00000A"/>
              <w:right w:val="single" w:sz="4" w:space="0" w:color="00000A"/>
            </w:tcBorders>
            <w:shd w:val="clear" w:color="auto" w:fill="FFFFFF"/>
          </w:tcPr>
          <w:p w14:paraId="2871CE21" w14:textId="77777777" w:rsidR="00CA20D9" w:rsidRDefault="00B8552D">
            <w:pPr>
              <w:spacing w:line="288" w:lineRule="auto"/>
              <w:jc w:val="right"/>
            </w:pPr>
            <w:r>
              <w:rPr>
                <w:color w:val="00000A"/>
                <w:sz w:val="22"/>
                <w:szCs w:val="22"/>
              </w:rPr>
              <w:t>923,00</w:t>
            </w:r>
          </w:p>
        </w:tc>
      </w:tr>
      <w:tr w:rsidR="00CA20D9" w14:paraId="667D3FD1" w14:textId="77777777">
        <w:trPr>
          <w:trHeight w:val="23"/>
        </w:trPr>
        <w:tc>
          <w:tcPr>
            <w:tcW w:w="6246" w:type="dxa"/>
            <w:tcBorders>
              <w:top w:val="single" w:sz="4" w:space="0" w:color="00000A"/>
              <w:left w:val="single" w:sz="4" w:space="0" w:color="00000A"/>
              <w:bottom w:val="single" w:sz="4" w:space="0" w:color="00000A"/>
            </w:tcBorders>
            <w:shd w:val="clear" w:color="auto" w:fill="FFFFFF"/>
          </w:tcPr>
          <w:p w14:paraId="0A47D572" w14:textId="77777777" w:rsidR="00CA20D9" w:rsidRDefault="00B8552D">
            <w:pPr>
              <w:numPr>
                <w:ilvl w:val="0"/>
                <w:numId w:val="6"/>
              </w:numPr>
              <w:spacing w:line="15" w:lineRule="atLeast"/>
              <w:rPr>
                <w:color w:val="00000A"/>
                <w:highlight w:val="white"/>
              </w:rPr>
            </w:pPr>
            <w:r>
              <w:rPr>
                <w:color w:val="00000A"/>
                <w:highlight w:val="white"/>
              </w:rPr>
              <w:t>odpady</w:t>
            </w:r>
          </w:p>
        </w:tc>
        <w:tc>
          <w:tcPr>
            <w:tcW w:w="2562" w:type="dxa"/>
            <w:tcBorders>
              <w:top w:val="single" w:sz="4" w:space="0" w:color="00000A"/>
              <w:left w:val="single" w:sz="4" w:space="0" w:color="00000A"/>
              <w:bottom w:val="single" w:sz="4" w:space="0" w:color="00000A"/>
              <w:right w:val="single" w:sz="4" w:space="0" w:color="00000A"/>
            </w:tcBorders>
            <w:shd w:val="clear" w:color="auto" w:fill="FFFFFF"/>
          </w:tcPr>
          <w:p w14:paraId="00D42ADE" w14:textId="77777777" w:rsidR="00CA20D9" w:rsidRDefault="00B8552D">
            <w:pPr>
              <w:spacing w:line="288" w:lineRule="auto"/>
              <w:jc w:val="right"/>
              <w:rPr>
                <w:color w:val="00000A"/>
                <w:sz w:val="22"/>
                <w:szCs w:val="22"/>
              </w:rPr>
            </w:pPr>
            <w:r>
              <w:rPr>
                <w:color w:val="00000A"/>
                <w:sz w:val="22"/>
                <w:szCs w:val="22"/>
              </w:rPr>
              <w:t>495,00</w:t>
            </w:r>
          </w:p>
        </w:tc>
      </w:tr>
      <w:tr w:rsidR="00CA20D9" w14:paraId="10C7FA00" w14:textId="77777777">
        <w:trPr>
          <w:trHeight w:val="23"/>
        </w:trPr>
        <w:tc>
          <w:tcPr>
            <w:tcW w:w="6246" w:type="dxa"/>
            <w:tcBorders>
              <w:top w:val="single" w:sz="4" w:space="0" w:color="00000A"/>
              <w:left w:val="single" w:sz="4" w:space="0" w:color="00000A"/>
              <w:bottom w:val="single" w:sz="4" w:space="0" w:color="00000A"/>
            </w:tcBorders>
            <w:shd w:val="clear" w:color="auto" w:fill="FFFFFF"/>
          </w:tcPr>
          <w:p w14:paraId="6E062577" w14:textId="77777777" w:rsidR="00CA20D9" w:rsidRDefault="00B8552D">
            <w:pPr>
              <w:numPr>
                <w:ilvl w:val="0"/>
                <w:numId w:val="6"/>
              </w:numPr>
              <w:spacing w:line="15" w:lineRule="atLeast"/>
              <w:rPr>
                <w:color w:val="00000A"/>
                <w:highlight w:val="white"/>
              </w:rPr>
            </w:pPr>
            <w:r>
              <w:rPr>
                <w:color w:val="00000A"/>
                <w:highlight w:val="white"/>
              </w:rPr>
              <w:t xml:space="preserve">pozostałe odsetki </w:t>
            </w:r>
          </w:p>
        </w:tc>
        <w:tc>
          <w:tcPr>
            <w:tcW w:w="2562" w:type="dxa"/>
            <w:tcBorders>
              <w:top w:val="single" w:sz="4" w:space="0" w:color="00000A"/>
              <w:left w:val="single" w:sz="4" w:space="0" w:color="00000A"/>
              <w:bottom w:val="single" w:sz="4" w:space="0" w:color="00000A"/>
              <w:right w:val="single" w:sz="4" w:space="0" w:color="00000A"/>
            </w:tcBorders>
            <w:shd w:val="clear" w:color="auto" w:fill="FFFFFF"/>
          </w:tcPr>
          <w:p w14:paraId="7CD84B26" w14:textId="77777777" w:rsidR="00CA20D9" w:rsidRDefault="00B8552D">
            <w:pPr>
              <w:spacing w:line="288" w:lineRule="auto"/>
              <w:jc w:val="right"/>
              <w:rPr>
                <w:color w:val="00000A"/>
                <w:sz w:val="22"/>
                <w:szCs w:val="22"/>
              </w:rPr>
            </w:pPr>
            <w:r>
              <w:rPr>
                <w:color w:val="00000A"/>
                <w:sz w:val="22"/>
                <w:szCs w:val="22"/>
              </w:rPr>
              <w:t>3,77</w:t>
            </w:r>
          </w:p>
        </w:tc>
      </w:tr>
      <w:tr w:rsidR="00CA20D9" w14:paraId="151082DD" w14:textId="77777777">
        <w:trPr>
          <w:trHeight w:val="23"/>
        </w:trPr>
        <w:tc>
          <w:tcPr>
            <w:tcW w:w="6246" w:type="dxa"/>
            <w:tcBorders>
              <w:top w:val="single" w:sz="4" w:space="0" w:color="00000A"/>
              <w:left w:val="single" w:sz="4" w:space="0" w:color="00000A"/>
              <w:bottom w:val="single" w:sz="4" w:space="0" w:color="00000A"/>
            </w:tcBorders>
            <w:shd w:val="clear" w:color="auto" w:fill="FFFFFF"/>
          </w:tcPr>
          <w:p w14:paraId="62CE9BF4" w14:textId="77777777" w:rsidR="00CA20D9" w:rsidRDefault="00B8552D">
            <w:pPr>
              <w:numPr>
                <w:ilvl w:val="0"/>
                <w:numId w:val="6"/>
              </w:numPr>
              <w:spacing w:line="15" w:lineRule="atLeast"/>
            </w:pPr>
            <w:r>
              <w:rPr>
                <w:color w:val="00000A"/>
                <w:shd w:val="clear" w:color="auto" w:fill="FFFFFF"/>
              </w:rPr>
              <w:t>koszty postępowania sądowego prokuratorskiego</w:t>
            </w:r>
          </w:p>
        </w:tc>
        <w:tc>
          <w:tcPr>
            <w:tcW w:w="2562" w:type="dxa"/>
            <w:tcBorders>
              <w:top w:val="single" w:sz="4" w:space="0" w:color="00000A"/>
              <w:left w:val="single" w:sz="4" w:space="0" w:color="00000A"/>
              <w:bottom w:val="single" w:sz="4" w:space="0" w:color="00000A"/>
              <w:right w:val="single" w:sz="4" w:space="0" w:color="00000A"/>
            </w:tcBorders>
            <w:shd w:val="clear" w:color="auto" w:fill="FFFFFF"/>
          </w:tcPr>
          <w:p w14:paraId="2B41C432" w14:textId="77777777" w:rsidR="00CA20D9" w:rsidRDefault="00B8552D">
            <w:pPr>
              <w:spacing w:line="288" w:lineRule="auto"/>
              <w:jc w:val="right"/>
              <w:rPr>
                <w:color w:val="00000A"/>
                <w:sz w:val="22"/>
                <w:szCs w:val="22"/>
              </w:rPr>
            </w:pPr>
            <w:r>
              <w:rPr>
                <w:color w:val="00000A"/>
                <w:sz w:val="22"/>
                <w:szCs w:val="22"/>
              </w:rPr>
              <w:t>67,12</w:t>
            </w:r>
          </w:p>
        </w:tc>
      </w:tr>
      <w:tr w:rsidR="00CA20D9" w14:paraId="0B5586E3" w14:textId="77777777">
        <w:trPr>
          <w:trHeight w:val="23"/>
        </w:trPr>
        <w:tc>
          <w:tcPr>
            <w:tcW w:w="6246" w:type="dxa"/>
            <w:tcBorders>
              <w:top w:val="single" w:sz="4" w:space="0" w:color="00000A"/>
              <w:left w:val="single" w:sz="4" w:space="0" w:color="00000A"/>
              <w:bottom w:val="single" w:sz="4" w:space="0" w:color="00000A"/>
            </w:tcBorders>
            <w:shd w:val="clear" w:color="auto" w:fill="FFFFFF"/>
          </w:tcPr>
          <w:p w14:paraId="357923D0" w14:textId="77777777" w:rsidR="00CA20D9" w:rsidRDefault="00B8552D">
            <w:pPr>
              <w:numPr>
                <w:ilvl w:val="0"/>
                <w:numId w:val="6"/>
              </w:numPr>
              <w:spacing w:line="15" w:lineRule="atLeast"/>
            </w:pPr>
            <w:r>
              <w:rPr>
                <w:color w:val="00000A"/>
                <w:shd w:val="clear" w:color="auto" w:fill="FFFFFF"/>
              </w:rPr>
              <w:t xml:space="preserve">wydatki na szkolenia pracowników </w:t>
            </w:r>
          </w:p>
        </w:tc>
        <w:tc>
          <w:tcPr>
            <w:tcW w:w="2562" w:type="dxa"/>
            <w:tcBorders>
              <w:top w:val="single" w:sz="4" w:space="0" w:color="00000A"/>
              <w:left w:val="single" w:sz="4" w:space="0" w:color="00000A"/>
              <w:bottom w:val="single" w:sz="4" w:space="0" w:color="00000A"/>
              <w:right w:val="single" w:sz="4" w:space="0" w:color="00000A"/>
            </w:tcBorders>
            <w:shd w:val="clear" w:color="auto" w:fill="FFFFFF"/>
          </w:tcPr>
          <w:p w14:paraId="035FC001" w14:textId="77777777" w:rsidR="00CA20D9" w:rsidRDefault="00B8552D">
            <w:pPr>
              <w:spacing w:line="288" w:lineRule="auto"/>
              <w:jc w:val="right"/>
            </w:pPr>
            <w:r>
              <w:rPr>
                <w:color w:val="00000A"/>
                <w:sz w:val="22"/>
                <w:szCs w:val="22"/>
              </w:rPr>
              <w:t>7 482,00</w:t>
            </w:r>
          </w:p>
        </w:tc>
      </w:tr>
      <w:tr w:rsidR="00CA20D9" w14:paraId="0CD2F181" w14:textId="77777777">
        <w:trPr>
          <w:trHeight w:val="23"/>
        </w:trPr>
        <w:tc>
          <w:tcPr>
            <w:tcW w:w="6246" w:type="dxa"/>
            <w:tcBorders>
              <w:top w:val="single" w:sz="4" w:space="0" w:color="00000A"/>
              <w:left w:val="single" w:sz="4" w:space="0" w:color="00000A"/>
              <w:bottom w:val="single" w:sz="4" w:space="0" w:color="00000A"/>
            </w:tcBorders>
            <w:shd w:val="clear" w:color="auto" w:fill="CCCCCC"/>
          </w:tcPr>
          <w:p w14:paraId="6B245F7F" w14:textId="77777777" w:rsidR="00CA20D9" w:rsidRDefault="00B8552D">
            <w:pPr>
              <w:spacing w:line="288" w:lineRule="auto"/>
            </w:pPr>
            <w:r>
              <w:rPr>
                <w:color w:val="00000A"/>
                <w:shd w:val="clear" w:color="auto" w:fill="FFFFFF"/>
              </w:rPr>
              <w:t>Rozdział 85220 – Jednostki specj. poradnictwa, mieszkania chronione i ośrodki interwencji kryzysowej</w:t>
            </w:r>
          </w:p>
        </w:tc>
        <w:tc>
          <w:tcPr>
            <w:tcW w:w="2562" w:type="dxa"/>
            <w:tcBorders>
              <w:top w:val="single" w:sz="4" w:space="0" w:color="00000A"/>
              <w:left w:val="single" w:sz="4" w:space="0" w:color="00000A"/>
              <w:bottom w:val="single" w:sz="4" w:space="0" w:color="00000A"/>
              <w:right w:val="single" w:sz="4" w:space="0" w:color="00000A"/>
            </w:tcBorders>
            <w:shd w:val="clear" w:color="auto" w:fill="CCCCCC"/>
          </w:tcPr>
          <w:p w14:paraId="6D706B58" w14:textId="77777777" w:rsidR="00CA20D9" w:rsidRDefault="00B8552D">
            <w:pPr>
              <w:spacing w:line="288" w:lineRule="auto"/>
              <w:jc w:val="right"/>
            </w:pPr>
            <w:r>
              <w:rPr>
                <w:color w:val="00000A"/>
              </w:rPr>
              <w:t>6 065,76</w:t>
            </w:r>
          </w:p>
        </w:tc>
      </w:tr>
      <w:tr w:rsidR="00CA20D9" w14:paraId="5FA5410E" w14:textId="77777777">
        <w:trPr>
          <w:trHeight w:val="23"/>
        </w:trPr>
        <w:tc>
          <w:tcPr>
            <w:tcW w:w="6246" w:type="dxa"/>
            <w:tcBorders>
              <w:top w:val="single" w:sz="4" w:space="0" w:color="00000A"/>
              <w:left w:val="single" w:sz="4" w:space="0" w:color="00000A"/>
              <w:bottom w:val="single" w:sz="4" w:space="0" w:color="00000A"/>
            </w:tcBorders>
            <w:shd w:val="clear" w:color="auto" w:fill="D9D9D9"/>
          </w:tcPr>
          <w:p w14:paraId="13878FF2" w14:textId="77777777" w:rsidR="00CA20D9" w:rsidRDefault="00B8552D">
            <w:pPr>
              <w:spacing w:line="288" w:lineRule="auto"/>
            </w:pPr>
            <w:r>
              <w:rPr>
                <w:color w:val="00000A"/>
                <w:shd w:val="clear" w:color="auto" w:fill="FFFFFF"/>
              </w:rPr>
              <w:t>Rozdział 85228 – Usługi opiekuńcze oraz specjalistyczne usługi opiekuńcze</w:t>
            </w:r>
          </w:p>
        </w:tc>
        <w:tc>
          <w:tcPr>
            <w:tcW w:w="2562" w:type="dxa"/>
            <w:tcBorders>
              <w:top w:val="single" w:sz="4" w:space="0" w:color="00000A"/>
              <w:left w:val="single" w:sz="4" w:space="0" w:color="00000A"/>
              <w:bottom w:val="single" w:sz="4" w:space="0" w:color="00000A"/>
              <w:right w:val="single" w:sz="4" w:space="0" w:color="00000A"/>
            </w:tcBorders>
            <w:shd w:val="clear" w:color="auto" w:fill="D9D9D9"/>
          </w:tcPr>
          <w:p w14:paraId="52AA0597" w14:textId="77777777" w:rsidR="00CA20D9" w:rsidRDefault="00B8552D">
            <w:pPr>
              <w:spacing w:line="288" w:lineRule="auto"/>
              <w:jc w:val="right"/>
            </w:pPr>
            <w:r>
              <w:rPr>
                <w:color w:val="00000A"/>
              </w:rPr>
              <w:t>103 708,45</w:t>
            </w:r>
          </w:p>
        </w:tc>
      </w:tr>
      <w:tr w:rsidR="00CA20D9" w14:paraId="3EEC4949" w14:textId="77777777">
        <w:trPr>
          <w:trHeight w:val="23"/>
        </w:trPr>
        <w:tc>
          <w:tcPr>
            <w:tcW w:w="6246" w:type="dxa"/>
            <w:tcBorders>
              <w:top w:val="single" w:sz="4" w:space="0" w:color="00000A"/>
              <w:left w:val="single" w:sz="4" w:space="0" w:color="00000A"/>
              <w:bottom w:val="single" w:sz="4" w:space="0" w:color="00000A"/>
            </w:tcBorders>
            <w:shd w:val="clear" w:color="auto" w:fill="FFFFFF"/>
          </w:tcPr>
          <w:p w14:paraId="61BD8FB3" w14:textId="77777777" w:rsidR="00CA20D9" w:rsidRDefault="00B8552D">
            <w:pPr>
              <w:numPr>
                <w:ilvl w:val="0"/>
                <w:numId w:val="6"/>
              </w:numPr>
              <w:spacing w:line="15" w:lineRule="atLeast"/>
            </w:pPr>
            <w:r>
              <w:rPr>
                <w:color w:val="00000A"/>
                <w:shd w:val="clear" w:color="auto" w:fill="FFFFFF"/>
              </w:rPr>
              <w:t>wynagrodzenia bezosobowe oraz pochodne od wynagrodzeń (usługi świadczone dla  13 osób)</w:t>
            </w:r>
          </w:p>
        </w:tc>
        <w:tc>
          <w:tcPr>
            <w:tcW w:w="2562"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403EA928" w14:textId="77777777" w:rsidR="00CA20D9" w:rsidRDefault="00B8552D">
            <w:pPr>
              <w:spacing w:line="288" w:lineRule="auto"/>
            </w:pPr>
            <w:r>
              <w:rPr>
                <w:color w:val="00000A"/>
                <w:sz w:val="22"/>
                <w:szCs w:val="22"/>
              </w:rPr>
              <w:t xml:space="preserve">                              96 028,45</w:t>
            </w:r>
          </w:p>
        </w:tc>
      </w:tr>
      <w:tr w:rsidR="00CA20D9" w14:paraId="366F76B2" w14:textId="77777777">
        <w:trPr>
          <w:trHeight w:val="23"/>
        </w:trPr>
        <w:tc>
          <w:tcPr>
            <w:tcW w:w="6246" w:type="dxa"/>
            <w:tcBorders>
              <w:top w:val="single" w:sz="4" w:space="0" w:color="00000A"/>
              <w:left w:val="single" w:sz="4" w:space="0" w:color="00000A"/>
              <w:bottom w:val="single" w:sz="4" w:space="0" w:color="00000A"/>
            </w:tcBorders>
            <w:shd w:val="clear" w:color="auto" w:fill="FFFFFF"/>
          </w:tcPr>
          <w:p w14:paraId="09C442A0" w14:textId="77777777" w:rsidR="00CA20D9" w:rsidRDefault="00B8552D">
            <w:pPr>
              <w:numPr>
                <w:ilvl w:val="0"/>
                <w:numId w:val="6"/>
              </w:numPr>
              <w:spacing w:line="15" w:lineRule="atLeast"/>
            </w:pPr>
            <w:r>
              <w:rPr>
                <w:color w:val="00000A"/>
                <w:shd w:val="clear" w:color="auto" w:fill="FFFFFF"/>
              </w:rPr>
              <w:t>teleopieka</w:t>
            </w:r>
          </w:p>
        </w:tc>
        <w:tc>
          <w:tcPr>
            <w:tcW w:w="2562"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493CA414" w14:textId="77777777" w:rsidR="00CA20D9" w:rsidRDefault="00B8552D">
            <w:pPr>
              <w:spacing w:line="288" w:lineRule="auto"/>
            </w:pPr>
            <w:r>
              <w:rPr>
                <w:color w:val="00000A"/>
                <w:sz w:val="22"/>
                <w:szCs w:val="22"/>
              </w:rPr>
              <w:t xml:space="preserve">                                7 680,00</w:t>
            </w:r>
          </w:p>
        </w:tc>
      </w:tr>
      <w:tr w:rsidR="00CA20D9" w14:paraId="4B008F28" w14:textId="77777777">
        <w:trPr>
          <w:trHeight w:val="23"/>
        </w:trPr>
        <w:tc>
          <w:tcPr>
            <w:tcW w:w="6246" w:type="dxa"/>
            <w:tcBorders>
              <w:top w:val="single" w:sz="4" w:space="0" w:color="00000A"/>
              <w:left w:val="single" w:sz="4" w:space="0" w:color="00000A"/>
              <w:bottom w:val="single" w:sz="4" w:space="0" w:color="00000A"/>
            </w:tcBorders>
            <w:shd w:val="clear" w:color="auto" w:fill="D9D9D9"/>
          </w:tcPr>
          <w:p w14:paraId="6D2965ED" w14:textId="77777777" w:rsidR="00CA20D9" w:rsidRDefault="00B8552D">
            <w:pPr>
              <w:spacing w:line="15" w:lineRule="atLeast"/>
            </w:pPr>
            <w:r>
              <w:rPr>
                <w:color w:val="00000A"/>
                <w:shd w:val="clear" w:color="auto" w:fill="FFFFFF"/>
              </w:rPr>
              <w:t>Rozdział 85230 – Posiłek w szkole i w domu</w:t>
            </w:r>
          </w:p>
        </w:tc>
        <w:tc>
          <w:tcPr>
            <w:tcW w:w="2562" w:type="dxa"/>
            <w:tcBorders>
              <w:top w:val="single" w:sz="4" w:space="0" w:color="00000A"/>
              <w:left w:val="single" w:sz="4" w:space="0" w:color="00000A"/>
              <w:bottom w:val="single" w:sz="4" w:space="0" w:color="00000A"/>
              <w:right w:val="single" w:sz="4" w:space="0" w:color="00000A"/>
            </w:tcBorders>
            <w:shd w:val="clear" w:color="auto" w:fill="D9D9D9"/>
          </w:tcPr>
          <w:p w14:paraId="68381813" w14:textId="77777777" w:rsidR="00CA20D9" w:rsidRDefault="00B8552D">
            <w:pPr>
              <w:spacing w:line="288" w:lineRule="auto"/>
              <w:jc w:val="right"/>
            </w:pPr>
            <w:r>
              <w:rPr>
                <w:color w:val="00000A"/>
              </w:rPr>
              <w:t>420 000,00</w:t>
            </w:r>
          </w:p>
        </w:tc>
      </w:tr>
      <w:tr w:rsidR="00CA20D9" w14:paraId="3B65A8EB" w14:textId="77777777">
        <w:trPr>
          <w:trHeight w:val="23"/>
        </w:trPr>
        <w:tc>
          <w:tcPr>
            <w:tcW w:w="8808" w:type="dxa"/>
            <w:gridSpan w:val="2"/>
            <w:tcBorders>
              <w:top w:val="single" w:sz="4" w:space="0" w:color="00000A"/>
              <w:left w:val="single" w:sz="4" w:space="0" w:color="00000A"/>
              <w:bottom w:val="single" w:sz="4" w:space="0" w:color="00000A"/>
              <w:right w:val="single" w:sz="4" w:space="0" w:color="00000A"/>
            </w:tcBorders>
            <w:shd w:val="clear" w:color="auto" w:fill="FFFFFF"/>
          </w:tcPr>
          <w:p w14:paraId="6F80CDD7" w14:textId="77777777" w:rsidR="00CA20D9" w:rsidRDefault="00B8552D">
            <w:pPr>
              <w:spacing w:line="15" w:lineRule="atLeast"/>
              <w:rPr>
                <w:color w:val="00000A"/>
                <w:highlight w:val="white"/>
              </w:rPr>
            </w:pPr>
            <w:r>
              <w:rPr>
                <w:color w:val="00000A"/>
                <w:highlight w:val="white"/>
              </w:rPr>
              <w:t>w tym:</w:t>
            </w:r>
          </w:p>
        </w:tc>
      </w:tr>
      <w:tr w:rsidR="00CA20D9" w14:paraId="46AFBD53" w14:textId="77777777">
        <w:trPr>
          <w:trHeight w:val="23"/>
        </w:trPr>
        <w:tc>
          <w:tcPr>
            <w:tcW w:w="6246" w:type="dxa"/>
            <w:tcBorders>
              <w:top w:val="single" w:sz="4" w:space="0" w:color="00000A"/>
              <w:left w:val="single" w:sz="4" w:space="0" w:color="00000A"/>
              <w:bottom w:val="single" w:sz="4" w:space="0" w:color="00000A"/>
            </w:tcBorders>
            <w:shd w:val="clear" w:color="auto" w:fill="FFFFFF"/>
          </w:tcPr>
          <w:p w14:paraId="460E03EE" w14:textId="77777777" w:rsidR="00CA20D9" w:rsidRDefault="00B8552D">
            <w:pPr>
              <w:numPr>
                <w:ilvl w:val="0"/>
                <w:numId w:val="6"/>
              </w:numPr>
              <w:spacing w:line="15" w:lineRule="atLeast"/>
            </w:pPr>
            <w:r>
              <w:rPr>
                <w:color w:val="00000A"/>
                <w:shd w:val="clear" w:color="auto" w:fill="FFFFFF"/>
              </w:rPr>
              <w:t>posiłki w szkołach dla 230 osób ze 121 rodzin</w:t>
            </w:r>
          </w:p>
        </w:tc>
        <w:tc>
          <w:tcPr>
            <w:tcW w:w="2562"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22B9A305" w14:textId="77777777" w:rsidR="00CA20D9" w:rsidRDefault="00B8552D">
            <w:pPr>
              <w:spacing w:line="15" w:lineRule="atLeast"/>
              <w:jc w:val="right"/>
            </w:pPr>
            <w:r>
              <w:rPr>
                <w:color w:val="00000A"/>
                <w:sz w:val="22"/>
                <w:szCs w:val="22"/>
              </w:rPr>
              <w:t xml:space="preserve">                             143 172,93</w:t>
            </w:r>
          </w:p>
        </w:tc>
      </w:tr>
      <w:tr w:rsidR="00CA20D9" w14:paraId="1A2EBA92" w14:textId="77777777">
        <w:trPr>
          <w:trHeight w:val="23"/>
        </w:trPr>
        <w:tc>
          <w:tcPr>
            <w:tcW w:w="6246" w:type="dxa"/>
            <w:tcBorders>
              <w:top w:val="single" w:sz="4" w:space="0" w:color="00000A"/>
              <w:left w:val="single" w:sz="4" w:space="0" w:color="00000A"/>
              <w:bottom w:val="single" w:sz="4" w:space="0" w:color="00000A"/>
            </w:tcBorders>
            <w:shd w:val="clear" w:color="auto" w:fill="FFFFFF"/>
          </w:tcPr>
          <w:p w14:paraId="5EFEF011" w14:textId="77777777" w:rsidR="00CA20D9" w:rsidRDefault="00B8552D">
            <w:pPr>
              <w:numPr>
                <w:ilvl w:val="0"/>
                <w:numId w:val="6"/>
              </w:numPr>
              <w:spacing w:line="15" w:lineRule="atLeast"/>
            </w:pPr>
            <w:r>
              <w:rPr>
                <w:color w:val="00000A"/>
                <w:shd w:val="clear" w:color="auto" w:fill="FFFFFF"/>
              </w:rPr>
              <w:t xml:space="preserve">na świadczenia na żywność dla  242 rodzin (liczba osób w tych rodzinach –  623) </w:t>
            </w:r>
          </w:p>
        </w:tc>
        <w:tc>
          <w:tcPr>
            <w:tcW w:w="2562"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754CB0FC" w14:textId="77777777" w:rsidR="00CA20D9" w:rsidRDefault="00B8552D">
            <w:pPr>
              <w:spacing w:line="15" w:lineRule="atLeast"/>
              <w:jc w:val="right"/>
            </w:pPr>
            <w:r>
              <w:rPr>
                <w:color w:val="00000A"/>
                <w:sz w:val="22"/>
                <w:szCs w:val="22"/>
              </w:rPr>
              <w:t xml:space="preserve">                          276 827,07</w:t>
            </w:r>
          </w:p>
        </w:tc>
      </w:tr>
      <w:tr w:rsidR="00CA20D9" w14:paraId="05721496" w14:textId="77777777">
        <w:trPr>
          <w:trHeight w:val="23"/>
        </w:trPr>
        <w:tc>
          <w:tcPr>
            <w:tcW w:w="6246" w:type="dxa"/>
            <w:tcBorders>
              <w:top w:val="single" w:sz="4" w:space="0" w:color="00000A"/>
              <w:left w:val="single" w:sz="4" w:space="0" w:color="00000A"/>
              <w:bottom w:val="single" w:sz="4" w:space="0" w:color="00000A"/>
            </w:tcBorders>
            <w:shd w:val="clear" w:color="auto" w:fill="FFFFFF"/>
          </w:tcPr>
          <w:p w14:paraId="0DB832CE" w14:textId="77777777" w:rsidR="00CA20D9" w:rsidRDefault="00B8552D">
            <w:pPr>
              <w:spacing w:line="15" w:lineRule="atLeast"/>
              <w:ind w:left="437"/>
            </w:pPr>
            <w:r>
              <w:rPr>
                <w:color w:val="00000A"/>
                <w:shd w:val="clear" w:color="auto" w:fill="FFFFFF"/>
              </w:rPr>
              <w:t>Rozdział 85295 –  Pozostała działalność</w:t>
            </w:r>
          </w:p>
        </w:tc>
        <w:tc>
          <w:tcPr>
            <w:tcW w:w="2562" w:type="dxa"/>
            <w:tcBorders>
              <w:top w:val="single" w:sz="4" w:space="0" w:color="00000A"/>
              <w:left w:val="single" w:sz="4" w:space="0" w:color="00000A"/>
              <w:bottom w:val="single" w:sz="4" w:space="0" w:color="00000A"/>
              <w:right w:val="single" w:sz="4" w:space="0" w:color="00000A"/>
            </w:tcBorders>
            <w:shd w:val="clear" w:color="auto" w:fill="FFFFFF"/>
          </w:tcPr>
          <w:p w14:paraId="6E81D26A" w14:textId="77777777" w:rsidR="00CA20D9" w:rsidRDefault="00B8552D">
            <w:pPr>
              <w:spacing w:line="288" w:lineRule="auto"/>
              <w:jc w:val="right"/>
            </w:pPr>
            <w:r>
              <w:rPr>
                <w:color w:val="00000A"/>
              </w:rPr>
              <w:t>41 661,90</w:t>
            </w:r>
          </w:p>
        </w:tc>
      </w:tr>
      <w:tr w:rsidR="00CA20D9" w14:paraId="4EA1D3C1" w14:textId="77777777">
        <w:trPr>
          <w:trHeight w:val="23"/>
        </w:trPr>
        <w:tc>
          <w:tcPr>
            <w:tcW w:w="6246" w:type="dxa"/>
            <w:tcBorders>
              <w:top w:val="single" w:sz="4" w:space="0" w:color="00000A"/>
              <w:left w:val="single" w:sz="4" w:space="0" w:color="00000A"/>
              <w:bottom w:val="single" w:sz="4" w:space="0" w:color="00000A"/>
            </w:tcBorders>
            <w:shd w:val="clear" w:color="auto" w:fill="FFFFFF"/>
          </w:tcPr>
          <w:p w14:paraId="048C7D83" w14:textId="77777777" w:rsidR="00CA20D9" w:rsidRDefault="00B8552D">
            <w:pPr>
              <w:spacing w:line="15" w:lineRule="atLeast"/>
              <w:ind w:left="720"/>
            </w:pPr>
            <w:r>
              <w:rPr>
                <w:color w:val="00000A"/>
              </w:rPr>
              <w:t>- prace społecznie użyteczne –  20 osób</w:t>
            </w:r>
          </w:p>
        </w:tc>
        <w:tc>
          <w:tcPr>
            <w:tcW w:w="2562"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1CB7B4DA" w14:textId="77777777" w:rsidR="00CA20D9" w:rsidRDefault="00B8552D">
            <w:pPr>
              <w:spacing w:line="288" w:lineRule="auto"/>
              <w:jc w:val="right"/>
            </w:pPr>
            <w:r>
              <w:rPr>
                <w:color w:val="00000A"/>
                <w:sz w:val="22"/>
                <w:szCs w:val="22"/>
              </w:rPr>
              <w:t xml:space="preserve">                             35 501,9</w:t>
            </w:r>
          </w:p>
        </w:tc>
      </w:tr>
      <w:tr w:rsidR="00CA20D9" w14:paraId="3327D731" w14:textId="77777777">
        <w:trPr>
          <w:trHeight w:val="23"/>
        </w:trPr>
        <w:tc>
          <w:tcPr>
            <w:tcW w:w="6246" w:type="dxa"/>
            <w:tcBorders>
              <w:top w:val="single" w:sz="4" w:space="0" w:color="00000A"/>
              <w:left w:val="single" w:sz="4" w:space="0" w:color="00000A"/>
              <w:bottom w:val="single" w:sz="4" w:space="0" w:color="00000A"/>
            </w:tcBorders>
            <w:shd w:val="clear" w:color="auto" w:fill="FFFFFF"/>
          </w:tcPr>
          <w:p w14:paraId="314574AC" w14:textId="77777777" w:rsidR="00CA20D9" w:rsidRDefault="00B8552D">
            <w:pPr>
              <w:spacing w:line="15" w:lineRule="atLeast"/>
              <w:ind w:left="720"/>
              <w:rPr>
                <w:color w:val="00000A"/>
              </w:rPr>
            </w:pPr>
            <w:r>
              <w:rPr>
                <w:color w:val="00000A"/>
              </w:rPr>
              <w:t>-Bank Żywności</w:t>
            </w:r>
          </w:p>
        </w:tc>
        <w:tc>
          <w:tcPr>
            <w:tcW w:w="2562"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5099B0FE" w14:textId="77777777" w:rsidR="00CA20D9" w:rsidRDefault="00B8552D">
            <w:pPr>
              <w:spacing w:line="288" w:lineRule="auto"/>
              <w:jc w:val="right"/>
            </w:pPr>
            <w:r>
              <w:rPr>
                <w:color w:val="00000A"/>
                <w:sz w:val="22"/>
                <w:szCs w:val="22"/>
              </w:rPr>
              <w:t xml:space="preserve"> 6 160,00</w:t>
            </w:r>
          </w:p>
        </w:tc>
      </w:tr>
      <w:tr w:rsidR="00CA20D9" w14:paraId="19A1EE43" w14:textId="77777777">
        <w:trPr>
          <w:trHeight w:val="23"/>
        </w:trPr>
        <w:tc>
          <w:tcPr>
            <w:tcW w:w="6246" w:type="dxa"/>
            <w:tcBorders>
              <w:top w:val="single" w:sz="4" w:space="0" w:color="00000A"/>
              <w:left w:val="single" w:sz="4" w:space="0" w:color="00000A"/>
              <w:bottom w:val="single" w:sz="4" w:space="0" w:color="00000A"/>
            </w:tcBorders>
            <w:shd w:val="clear" w:color="auto" w:fill="D9D9D9"/>
          </w:tcPr>
          <w:p w14:paraId="1A774141" w14:textId="77777777" w:rsidR="00CA20D9" w:rsidRDefault="00B8552D">
            <w:pPr>
              <w:spacing w:line="288" w:lineRule="auto"/>
              <w:ind w:left="437"/>
            </w:pPr>
            <w:r>
              <w:rPr>
                <w:color w:val="00000A"/>
                <w:shd w:val="clear" w:color="auto" w:fill="FFFFFF"/>
              </w:rPr>
              <w:t>Rozdział 85502- Świadczenia rodzinne, świadczenia z funduszu alimentacyjnego oraz składki na ubezpieczenia emerytalne i rentowe z ubezpieczenia społecznego</w:t>
            </w:r>
          </w:p>
        </w:tc>
        <w:tc>
          <w:tcPr>
            <w:tcW w:w="2562" w:type="dxa"/>
            <w:tcBorders>
              <w:top w:val="single" w:sz="4" w:space="0" w:color="00000A"/>
              <w:left w:val="single" w:sz="4" w:space="0" w:color="00000A"/>
              <w:bottom w:val="single" w:sz="4" w:space="0" w:color="00000A"/>
              <w:right w:val="single" w:sz="4" w:space="0" w:color="00000A"/>
            </w:tcBorders>
            <w:shd w:val="clear" w:color="auto" w:fill="D9D9D9"/>
          </w:tcPr>
          <w:p w14:paraId="6C0F14E8" w14:textId="77777777" w:rsidR="00CA20D9" w:rsidRDefault="00B8552D">
            <w:pPr>
              <w:spacing w:line="288" w:lineRule="auto"/>
              <w:jc w:val="right"/>
            </w:pPr>
            <w:r>
              <w:rPr>
                <w:color w:val="00000A"/>
              </w:rPr>
              <w:t>60 705,33</w:t>
            </w:r>
          </w:p>
        </w:tc>
      </w:tr>
      <w:tr w:rsidR="00CA20D9" w14:paraId="271D08F2" w14:textId="77777777">
        <w:trPr>
          <w:trHeight w:val="23"/>
        </w:trPr>
        <w:tc>
          <w:tcPr>
            <w:tcW w:w="6246" w:type="dxa"/>
            <w:tcBorders>
              <w:top w:val="single" w:sz="4" w:space="0" w:color="00000A"/>
              <w:left w:val="single" w:sz="4" w:space="0" w:color="00000A"/>
              <w:bottom w:val="single" w:sz="4" w:space="0" w:color="00000A"/>
            </w:tcBorders>
            <w:shd w:val="clear" w:color="auto" w:fill="FFFFFF"/>
          </w:tcPr>
          <w:p w14:paraId="743E3C0E" w14:textId="77777777" w:rsidR="00CA20D9" w:rsidRDefault="00B8552D">
            <w:pPr>
              <w:spacing w:line="15" w:lineRule="atLeast"/>
              <w:ind w:left="380"/>
            </w:pPr>
            <w:r>
              <w:rPr>
                <w:color w:val="00000A"/>
                <w:shd w:val="clear" w:color="auto" w:fill="FFFFFF"/>
              </w:rPr>
              <w:t>w tym:</w:t>
            </w:r>
          </w:p>
        </w:tc>
        <w:tc>
          <w:tcPr>
            <w:tcW w:w="2562"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1292DC60" w14:textId="77777777" w:rsidR="00CA20D9" w:rsidRDefault="00CA20D9">
            <w:pPr>
              <w:snapToGrid w:val="0"/>
              <w:spacing w:line="15" w:lineRule="atLeast"/>
              <w:rPr>
                <w:color w:val="00000A"/>
                <w:sz w:val="22"/>
                <w:szCs w:val="22"/>
                <w:highlight w:val="white"/>
              </w:rPr>
            </w:pPr>
          </w:p>
        </w:tc>
      </w:tr>
      <w:tr w:rsidR="00CA20D9" w14:paraId="0DFE2934" w14:textId="77777777">
        <w:trPr>
          <w:trHeight w:val="23"/>
        </w:trPr>
        <w:tc>
          <w:tcPr>
            <w:tcW w:w="6246" w:type="dxa"/>
            <w:tcBorders>
              <w:top w:val="single" w:sz="4" w:space="0" w:color="00000A"/>
              <w:left w:val="single" w:sz="4" w:space="0" w:color="00000A"/>
              <w:bottom w:val="single" w:sz="4" w:space="0" w:color="00000A"/>
            </w:tcBorders>
            <w:shd w:val="clear" w:color="auto" w:fill="FFFFFF"/>
          </w:tcPr>
          <w:p w14:paraId="1FECFCFD" w14:textId="77777777" w:rsidR="00CA20D9" w:rsidRDefault="00B8552D">
            <w:pPr>
              <w:numPr>
                <w:ilvl w:val="0"/>
                <w:numId w:val="6"/>
              </w:numPr>
              <w:spacing w:line="15" w:lineRule="atLeast"/>
            </w:pPr>
            <w:r>
              <w:rPr>
                <w:color w:val="00000A"/>
                <w:shd w:val="clear" w:color="auto" w:fill="FFFFFF"/>
              </w:rPr>
              <w:t xml:space="preserve">na wynagrodzenia oraz pochodne od wynagrodzeń z zadań własnych w rozdziale 85502 </w:t>
            </w:r>
          </w:p>
        </w:tc>
        <w:tc>
          <w:tcPr>
            <w:tcW w:w="2562"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61B23DEA" w14:textId="77777777" w:rsidR="00CA20D9" w:rsidRDefault="00B8552D">
            <w:pPr>
              <w:spacing w:line="288" w:lineRule="auto"/>
              <w:jc w:val="right"/>
            </w:pPr>
            <w:r>
              <w:rPr>
                <w:color w:val="00000A"/>
                <w:sz w:val="22"/>
                <w:szCs w:val="22"/>
              </w:rPr>
              <w:t>60 359,61</w:t>
            </w:r>
          </w:p>
        </w:tc>
      </w:tr>
      <w:tr w:rsidR="00CA20D9" w14:paraId="4F7570A0" w14:textId="77777777">
        <w:trPr>
          <w:trHeight w:val="23"/>
        </w:trPr>
        <w:tc>
          <w:tcPr>
            <w:tcW w:w="6246" w:type="dxa"/>
            <w:tcBorders>
              <w:top w:val="single" w:sz="4" w:space="0" w:color="00000A"/>
              <w:left w:val="single" w:sz="4" w:space="0" w:color="00000A"/>
              <w:bottom w:val="single" w:sz="4" w:space="0" w:color="00000A"/>
            </w:tcBorders>
            <w:shd w:val="clear" w:color="auto" w:fill="FFFFFF"/>
          </w:tcPr>
          <w:p w14:paraId="6A7F78A5" w14:textId="77777777" w:rsidR="00CA20D9" w:rsidRDefault="00B8552D">
            <w:pPr>
              <w:spacing w:line="15" w:lineRule="atLeast"/>
              <w:ind w:left="380"/>
            </w:pPr>
            <w:r>
              <w:rPr>
                <w:color w:val="00000A"/>
                <w:shd w:val="clear" w:color="auto" w:fill="FFFFFF"/>
              </w:rPr>
              <w:t>w tym:</w:t>
            </w:r>
          </w:p>
        </w:tc>
        <w:tc>
          <w:tcPr>
            <w:tcW w:w="2562"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37443A18" w14:textId="77777777" w:rsidR="00CA20D9" w:rsidRDefault="00CA20D9">
            <w:pPr>
              <w:snapToGrid w:val="0"/>
              <w:spacing w:line="288" w:lineRule="auto"/>
              <w:jc w:val="right"/>
              <w:rPr>
                <w:color w:val="00000A"/>
                <w:sz w:val="22"/>
                <w:szCs w:val="22"/>
                <w:highlight w:val="white"/>
              </w:rPr>
            </w:pPr>
          </w:p>
        </w:tc>
      </w:tr>
      <w:tr w:rsidR="00CA20D9" w14:paraId="3B9A3475" w14:textId="77777777">
        <w:trPr>
          <w:trHeight w:val="23"/>
        </w:trPr>
        <w:tc>
          <w:tcPr>
            <w:tcW w:w="6246" w:type="dxa"/>
            <w:tcBorders>
              <w:top w:val="single" w:sz="4" w:space="0" w:color="00000A"/>
              <w:left w:val="single" w:sz="4" w:space="0" w:color="00000A"/>
              <w:bottom w:val="single" w:sz="4" w:space="0" w:color="00000A"/>
            </w:tcBorders>
            <w:shd w:val="clear" w:color="auto" w:fill="FFFFFF"/>
          </w:tcPr>
          <w:p w14:paraId="676E9605" w14:textId="77777777" w:rsidR="00CA20D9" w:rsidRDefault="00B8552D">
            <w:pPr>
              <w:tabs>
                <w:tab w:val="left" w:pos="0"/>
                <w:tab w:val="left" w:pos="390"/>
              </w:tabs>
              <w:spacing w:line="15" w:lineRule="atLeast"/>
              <w:ind w:left="437"/>
            </w:pPr>
            <w:r>
              <w:rPr>
                <w:color w:val="00000A"/>
                <w:shd w:val="clear" w:color="auto" w:fill="FFFFFF"/>
              </w:rPr>
              <w:t>dodatkowe wynagrodzenie roczne</w:t>
            </w:r>
          </w:p>
        </w:tc>
        <w:tc>
          <w:tcPr>
            <w:tcW w:w="2562"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187E2D3D" w14:textId="77777777" w:rsidR="00CA20D9" w:rsidRDefault="00B8552D">
            <w:pPr>
              <w:spacing w:line="288" w:lineRule="auto"/>
              <w:rPr>
                <w:color w:val="00000A"/>
                <w:sz w:val="22"/>
                <w:szCs w:val="22"/>
              </w:rPr>
            </w:pPr>
            <w:r>
              <w:rPr>
                <w:color w:val="00000A"/>
                <w:sz w:val="22"/>
                <w:szCs w:val="22"/>
              </w:rPr>
              <w:t>4006,31</w:t>
            </w:r>
          </w:p>
        </w:tc>
      </w:tr>
      <w:tr w:rsidR="00CA20D9" w14:paraId="58BC8120" w14:textId="77777777">
        <w:trPr>
          <w:trHeight w:val="23"/>
        </w:trPr>
        <w:tc>
          <w:tcPr>
            <w:tcW w:w="6246" w:type="dxa"/>
            <w:tcBorders>
              <w:top w:val="single" w:sz="4" w:space="0" w:color="00000A"/>
              <w:left w:val="single" w:sz="4" w:space="0" w:color="00000A"/>
              <w:bottom w:val="single" w:sz="4" w:space="0" w:color="00000A"/>
            </w:tcBorders>
            <w:shd w:val="clear" w:color="auto" w:fill="FFFFFF"/>
          </w:tcPr>
          <w:p w14:paraId="25DB484B" w14:textId="77777777" w:rsidR="00CA20D9" w:rsidRDefault="00B8552D">
            <w:pPr>
              <w:numPr>
                <w:ilvl w:val="0"/>
                <w:numId w:val="6"/>
              </w:numPr>
              <w:spacing w:line="15" w:lineRule="atLeast"/>
              <w:rPr>
                <w:color w:val="00000A"/>
                <w:highlight w:val="white"/>
              </w:rPr>
            </w:pPr>
            <w:r>
              <w:rPr>
                <w:color w:val="00000A"/>
                <w:highlight w:val="white"/>
              </w:rPr>
              <w:t>zakup materiałów i wyposażenia</w:t>
            </w:r>
          </w:p>
        </w:tc>
        <w:tc>
          <w:tcPr>
            <w:tcW w:w="2562"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68712C47" w14:textId="77777777" w:rsidR="00CA20D9" w:rsidRDefault="00B8552D">
            <w:pPr>
              <w:spacing w:line="288" w:lineRule="auto"/>
              <w:jc w:val="right"/>
              <w:rPr>
                <w:color w:val="00000A"/>
                <w:sz w:val="22"/>
                <w:szCs w:val="22"/>
              </w:rPr>
            </w:pPr>
            <w:r>
              <w:rPr>
                <w:color w:val="00000A"/>
                <w:sz w:val="22"/>
                <w:szCs w:val="22"/>
              </w:rPr>
              <w:t>200,00</w:t>
            </w:r>
          </w:p>
        </w:tc>
      </w:tr>
      <w:tr w:rsidR="00CA20D9" w14:paraId="7337800A" w14:textId="77777777">
        <w:trPr>
          <w:trHeight w:val="23"/>
        </w:trPr>
        <w:tc>
          <w:tcPr>
            <w:tcW w:w="6246" w:type="dxa"/>
            <w:tcBorders>
              <w:top w:val="single" w:sz="4" w:space="0" w:color="00000A"/>
              <w:left w:val="single" w:sz="4" w:space="0" w:color="00000A"/>
              <w:bottom w:val="single" w:sz="4" w:space="0" w:color="00000A"/>
            </w:tcBorders>
            <w:shd w:val="clear" w:color="auto" w:fill="FFFFFF"/>
          </w:tcPr>
          <w:p w14:paraId="52B28097" w14:textId="77777777" w:rsidR="00CA20D9" w:rsidRDefault="00B8552D">
            <w:pPr>
              <w:numPr>
                <w:ilvl w:val="0"/>
                <w:numId w:val="6"/>
              </w:numPr>
              <w:spacing w:line="15" w:lineRule="atLeast"/>
            </w:pPr>
            <w:r>
              <w:rPr>
                <w:color w:val="00000A"/>
                <w:shd w:val="clear" w:color="auto" w:fill="FFFFFF"/>
              </w:rPr>
              <w:t>zakup usług pozostałych</w:t>
            </w:r>
          </w:p>
        </w:tc>
        <w:tc>
          <w:tcPr>
            <w:tcW w:w="2562"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24FC0423" w14:textId="77777777" w:rsidR="00CA20D9" w:rsidRDefault="00B8552D">
            <w:pPr>
              <w:spacing w:line="288" w:lineRule="auto"/>
              <w:jc w:val="right"/>
              <w:rPr>
                <w:color w:val="00000A"/>
                <w:sz w:val="22"/>
                <w:szCs w:val="22"/>
              </w:rPr>
            </w:pPr>
            <w:r>
              <w:rPr>
                <w:color w:val="00000A"/>
                <w:sz w:val="22"/>
                <w:szCs w:val="22"/>
              </w:rPr>
              <w:t>90,63</w:t>
            </w:r>
          </w:p>
        </w:tc>
      </w:tr>
      <w:tr w:rsidR="00CA20D9" w14:paraId="56567862" w14:textId="77777777">
        <w:trPr>
          <w:trHeight w:val="23"/>
        </w:trPr>
        <w:tc>
          <w:tcPr>
            <w:tcW w:w="6246" w:type="dxa"/>
            <w:tcBorders>
              <w:top w:val="single" w:sz="4" w:space="0" w:color="00000A"/>
              <w:left w:val="single" w:sz="4" w:space="0" w:color="00000A"/>
              <w:bottom w:val="single" w:sz="4" w:space="0" w:color="00000A"/>
            </w:tcBorders>
            <w:shd w:val="clear" w:color="auto" w:fill="FFFFFF"/>
          </w:tcPr>
          <w:p w14:paraId="3337EADB" w14:textId="77777777" w:rsidR="00CA20D9" w:rsidRDefault="00B8552D">
            <w:pPr>
              <w:numPr>
                <w:ilvl w:val="0"/>
                <w:numId w:val="6"/>
              </w:numPr>
              <w:spacing w:line="15" w:lineRule="atLeast"/>
            </w:pPr>
            <w:r>
              <w:rPr>
                <w:color w:val="00000A"/>
                <w:shd w:val="clear" w:color="auto" w:fill="FFFFFF"/>
              </w:rPr>
              <w:t>koszty postępowania sądowego i prokuratorskiego</w:t>
            </w:r>
          </w:p>
        </w:tc>
        <w:tc>
          <w:tcPr>
            <w:tcW w:w="2562"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0339AAB4" w14:textId="77777777" w:rsidR="00CA20D9" w:rsidRDefault="00B8552D">
            <w:pPr>
              <w:spacing w:line="288" w:lineRule="auto"/>
              <w:jc w:val="right"/>
              <w:rPr>
                <w:color w:val="00000A"/>
                <w:sz w:val="22"/>
                <w:szCs w:val="22"/>
              </w:rPr>
            </w:pPr>
            <w:r>
              <w:rPr>
                <w:color w:val="00000A"/>
                <w:sz w:val="22"/>
                <w:szCs w:val="22"/>
              </w:rPr>
              <w:t>55,09</w:t>
            </w:r>
          </w:p>
        </w:tc>
      </w:tr>
      <w:tr w:rsidR="00CA20D9" w14:paraId="7BC317FB" w14:textId="77777777">
        <w:trPr>
          <w:trHeight w:val="23"/>
        </w:trPr>
        <w:tc>
          <w:tcPr>
            <w:tcW w:w="6246" w:type="dxa"/>
            <w:tcBorders>
              <w:top w:val="single" w:sz="4" w:space="0" w:color="00000A"/>
              <w:left w:val="single" w:sz="4" w:space="0" w:color="00000A"/>
              <w:bottom w:val="single" w:sz="4" w:space="0" w:color="00000A"/>
            </w:tcBorders>
            <w:shd w:val="clear" w:color="auto" w:fill="E0E0E0"/>
          </w:tcPr>
          <w:p w14:paraId="4E551BE6" w14:textId="77777777" w:rsidR="00CA20D9" w:rsidRDefault="00B8552D">
            <w:pPr>
              <w:spacing w:line="15" w:lineRule="atLeast"/>
              <w:ind w:left="437"/>
            </w:pPr>
            <w:r>
              <w:rPr>
                <w:color w:val="00000A"/>
                <w:shd w:val="clear" w:color="auto" w:fill="FFFFFF"/>
              </w:rPr>
              <w:t xml:space="preserve">Rozdział 85504 - Wspieranie rodziny </w:t>
            </w:r>
          </w:p>
        </w:tc>
        <w:tc>
          <w:tcPr>
            <w:tcW w:w="2562" w:type="dxa"/>
            <w:tcBorders>
              <w:top w:val="single" w:sz="4" w:space="0" w:color="00000A"/>
              <w:left w:val="single" w:sz="4" w:space="0" w:color="00000A"/>
              <w:bottom w:val="single" w:sz="4" w:space="0" w:color="00000A"/>
              <w:right w:val="single" w:sz="4" w:space="0" w:color="00000A"/>
            </w:tcBorders>
            <w:shd w:val="clear" w:color="auto" w:fill="E0E0E0"/>
          </w:tcPr>
          <w:p w14:paraId="321C1E4C" w14:textId="77777777" w:rsidR="00CA20D9" w:rsidRDefault="00B8552D">
            <w:pPr>
              <w:spacing w:line="288" w:lineRule="auto"/>
              <w:jc w:val="right"/>
            </w:pPr>
            <w:r>
              <w:rPr>
                <w:color w:val="00000A"/>
              </w:rPr>
              <w:t>68 656,02</w:t>
            </w:r>
          </w:p>
        </w:tc>
      </w:tr>
      <w:tr w:rsidR="00CA20D9" w14:paraId="57DEB5B1" w14:textId="77777777">
        <w:trPr>
          <w:trHeight w:val="23"/>
        </w:trPr>
        <w:tc>
          <w:tcPr>
            <w:tcW w:w="6246" w:type="dxa"/>
            <w:tcBorders>
              <w:top w:val="single" w:sz="4" w:space="0" w:color="00000A"/>
              <w:left w:val="single" w:sz="4" w:space="0" w:color="00000A"/>
              <w:bottom w:val="single" w:sz="4" w:space="0" w:color="00000A"/>
            </w:tcBorders>
            <w:shd w:val="clear" w:color="auto" w:fill="FFFFFF"/>
          </w:tcPr>
          <w:p w14:paraId="067BF83D" w14:textId="77777777" w:rsidR="00CA20D9" w:rsidRDefault="00B8552D">
            <w:pPr>
              <w:numPr>
                <w:ilvl w:val="0"/>
                <w:numId w:val="6"/>
              </w:numPr>
              <w:spacing w:line="15" w:lineRule="atLeast"/>
            </w:pPr>
            <w:r>
              <w:rPr>
                <w:color w:val="00000A"/>
                <w:shd w:val="clear" w:color="auto" w:fill="FFFFFF"/>
              </w:rPr>
              <w:t>ekwiwalent za odzież</w:t>
            </w:r>
          </w:p>
        </w:tc>
        <w:tc>
          <w:tcPr>
            <w:tcW w:w="2562" w:type="dxa"/>
            <w:tcBorders>
              <w:top w:val="single" w:sz="4" w:space="0" w:color="00000A"/>
              <w:left w:val="single" w:sz="4" w:space="0" w:color="00000A"/>
              <w:bottom w:val="single" w:sz="4" w:space="0" w:color="00000A"/>
              <w:right w:val="single" w:sz="4" w:space="0" w:color="00000A"/>
            </w:tcBorders>
            <w:shd w:val="clear" w:color="auto" w:fill="FFFFFF"/>
          </w:tcPr>
          <w:p w14:paraId="5CEEFFF8" w14:textId="77777777" w:rsidR="00CA20D9" w:rsidRDefault="00B8552D">
            <w:pPr>
              <w:spacing w:line="288" w:lineRule="auto"/>
              <w:jc w:val="right"/>
              <w:rPr>
                <w:color w:val="00000A"/>
                <w:sz w:val="22"/>
                <w:szCs w:val="22"/>
              </w:rPr>
            </w:pPr>
            <w:r>
              <w:rPr>
                <w:color w:val="00000A"/>
                <w:sz w:val="22"/>
                <w:szCs w:val="22"/>
              </w:rPr>
              <w:t>510,08</w:t>
            </w:r>
          </w:p>
        </w:tc>
      </w:tr>
      <w:tr w:rsidR="00CA20D9" w14:paraId="54A7EE36" w14:textId="77777777">
        <w:trPr>
          <w:trHeight w:val="23"/>
        </w:trPr>
        <w:tc>
          <w:tcPr>
            <w:tcW w:w="6246" w:type="dxa"/>
            <w:tcBorders>
              <w:top w:val="single" w:sz="4" w:space="0" w:color="00000A"/>
              <w:left w:val="single" w:sz="4" w:space="0" w:color="00000A"/>
              <w:bottom w:val="single" w:sz="4" w:space="0" w:color="00000A"/>
            </w:tcBorders>
            <w:shd w:val="clear" w:color="auto" w:fill="FFFFFF"/>
          </w:tcPr>
          <w:p w14:paraId="15ED3706" w14:textId="77777777" w:rsidR="00CA20D9" w:rsidRDefault="00B8552D">
            <w:pPr>
              <w:numPr>
                <w:ilvl w:val="0"/>
                <w:numId w:val="6"/>
              </w:numPr>
              <w:spacing w:line="15" w:lineRule="atLeast"/>
            </w:pPr>
            <w:r>
              <w:rPr>
                <w:color w:val="00000A"/>
                <w:shd w:val="clear" w:color="auto" w:fill="FFFFFF"/>
              </w:rPr>
              <w:lastRenderedPageBreak/>
              <w:t xml:space="preserve">na wynagrodzenia oraz pochodne od wynagrodzeń  </w:t>
            </w:r>
          </w:p>
        </w:tc>
        <w:tc>
          <w:tcPr>
            <w:tcW w:w="2562" w:type="dxa"/>
            <w:tcBorders>
              <w:top w:val="single" w:sz="4" w:space="0" w:color="00000A"/>
              <w:left w:val="single" w:sz="4" w:space="0" w:color="00000A"/>
              <w:bottom w:val="single" w:sz="4" w:space="0" w:color="00000A"/>
              <w:right w:val="single" w:sz="4" w:space="0" w:color="00000A"/>
            </w:tcBorders>
            <w:shd w:val="clear" w:color="auto" w:fill="FFFFFF"/>
          </w:tcPr>
          <w:p w14:paraId="48648DFD" w14:textId="77777777" w:rsidR="00CA20D9" w:rsidRDefault="00B8552D">
            <w:pPr>
              <w:spacing w:line="288" w:lineRule="auto"/>
              <w:jc w:val="right"/>
            </w:pPr>
            <w:r>
              <w:rPr>
                <w:color w:val="00000A"/>
                <w:sz w:val="22"/>
                <w:szCs w:val="22"/>
              </w:rPr>
              <w:t>62 285,01</w:t>
            </w:r>
          </w:p>
        </w:tc>
      </w:tr>
      <w:tr w:rsidR="00CA20D9" w14:paraId="0D566404" w14:textId="77777777">
        <w:trPr>
          <w:trHeight w:val="23"/>
        </w:trPr>
        <w:tc>
          <w:tcPr>
            <w:tcW w:w="6246" w:type="dxa"/>
            <w:tcBorders>
              <w:top w:val="single" w:sz="4" w:space="0" w:color="00000A"/>
              <w:left w:val="single" w:sz="4" w:space="0" w:color="00000A"/>
              <w:bottom w:val="single" w:sz="4" w:space="0" w:color="00000A"/>
            </w:tcBorders>
            <w:shd w:val="clear" w:color="auto" w:fill="FFFFFF"/>
          </w:tcPr>
          <w:p w14:paraId="496A7C83" w14:textId="77777777" w:rsidR="00CA20D9" w:rsidRDefault="00B8552D">
            <w:pPr>
              <w:spacing w:line="15" w:lineRule="atLeast"/>
              <w:ind w:left="380"/>
              <w:rPr>
                <w:color w:val="00000A"/>
                <w:highlight w:val="white"/>
              </w:rPr>
            </w:pPr>
            <w:r>
              <w:rPr>
                <w:color w:val="00000A"/>
                <w:highlight w:val="white"/>
              </w:rPr>
              <w:t>w tym:</w:t>
            </w:r>
          </w:p>
        </w:tc>
        <w:tc>
          <w:tcPr>
            <w:tcW w:w="2562" w:type="dxa"/>
            <w:tcBorders>
              <w:top w:val="single" w:sz="4" w:space="0" w:color="00000A"/>
              <w:left w:val="single" w:sz="4" w:space="0" w:color="00000A"/>
              <w:bottom w:val="single" w:sz="4" w:space="0" w:color="00000A"/>
              <w:right w:val="single" w:sz="4" w:space="0" w:color="00000A"/>
            </w:tcBorders>
            <w:shd w:val="clear" w:color="auto" w:fill="FFFFFF"/>
          </w:tcPr>
          <w:p w14:paraId="153780D7" w14:textId="77777777" w:rsidR="00CA20D9" w:rsidRDefault="00CA20D9">
            <w:pPr>
              <w:snapToGrid w:val="0"/>
              <w:spacing w:line="288" w:lineRule="auto"/>
              <w:rPr>
                <w:color w:val="00000A"/>
                <w:sz w:val="22"/>
                <w:szCs w:val="22"/>
                <w:highlight w:val="white"/>
              </w:rPr>
            </w:pPr>
          </w:p>
        </w:tc>
      </w:tr>
      <w:tr w:rsidR="00CA20D9" w14:paraId="779D1907" w14:textId="77777777">
        <w:trPr>
          <w:trHeight w:val="23"/>
        </w:trPr>
        <w:tc>
          <w:tcPr>
            <w:tcW w:w="6246" w:type="dxa"/>
            <w:tcBorders>
              <w:top w:val="single" w:sz="4" w:space="0" w:color="00000A"/>
              <w:left w:val="single" w:sz="4" w:space="0" w:color="00000A"/>
              <w:bottom w:val="single" w:sz="4" w:space="0" w:color="00000A"/>
            </w:tcBorders>
            <w:shd w:val="clear" w:color="auto" w:fill="FFFFFF"/>
          </w:tcPr>
          <w:p w14:paraId="4647B1DD" w14:textId="77777777" w:rsidR="00CA20D9" w:rsidRDefault="00B8552D">
            <w:pPr>
              <w:tabs>
                <w:tab w:val="left" w:pos="390"/>
              </w:tabs>
              <w:spacing w:line="15" w:lineRule="atLeast"/>
              <w:ind w:left="437"/>
            </w:pPr>
            <w:r>
              <w:rPr>
                <w:color w:val="00000A"/>
                <w:shd w:val="clear" w:color="auto" w:fill="FFFFFF"/>
              </w:rPr>
              <w:t>dodatkowe wynagrodzenie roczne</w:t>
            </w:r>
          </w:p>
        </w:tc>
        <w:tc>
          <w:tcPr>
            <w:tcW w:w="2562" w:type="dxa"/>
            <w:tcBorders>
              <w:top w:val="single" w:sz="4" w:space="0" w:color="00000A"/>
              <w:left w:val="single" w:sz="4" w:space="0" w:color="00000A"/>
              <w:bottom w:val="single" w:sz="4" w:space="0" w:color="00000A"/>
              <w:right w:val="single" w:sz="4" w:space="0" w:color="00000A"/>
            </w:tcBorders>
            <w:shd w:val="clear" w:color="auto" w:fill="FFFFFF"/>
          </w:tcPr>
          <w:p w14:paraId="477F3EE8" w14:textId="77777777" w:rsidR="00CA20D9" w:rsidRDefault="00B8552D">
            <w:pPr>
              <w:spacing w:line="288" w:lineRule="auto"/>
            </w:pPr>
            <w:r>
              <w:rPr>
                <w:color w:val="00000A"/>
                <w:sz w:val="22"/>
                <w:szCs w:val="22"/>
              </w:rPr>
              <w:t>3 519,56</w:t>
            </w:r>
          </w:p>
        </w:tc>
      </w:tr>
      <w:tr w:rsidR="00CA20D9" w14:paraId="41EB89F0" w14:textId="77777777">
        <w:trPr>
          <w:trHeight w:val="23"/>
        </w:trPr>
        <w:tc>
          <w:tcPr>
            <w:tcW w:w="6246" w:type="dxa"/>
            <w:tcBorders>
              <w:top w:val="single" w:sz="4" w:space="0" w:color="00000A"/>
              <w:left w:val="single" w:sz="4" w:space="0" w:color="00000A"/>
              <w:bottom w:val="single" w:sz="4" w:space="0" w:color="00000A"/>
            </w:tcBorders>
            <w:shd w:val="clear" w:color="auto" w:fill="FFFFFF"/>
          </w:tcPr>
          <w:p w14:paraId="60D61E12" w14:textId="77777777" w:rsidR="00CA20D9" w:rsidRDefault="00B8552D">
            <w:pPr>
              <w:numPr>
                <w:ilvl w:val="0"/>
                <w:numId w:val="6"/>
              </w:numPr>
              <w:spacing w:line="15" w:lineRule="atLeast"/>
            </w:pPr>
            <w:r>
              <w:rPr>
                <w:color w:val="00000A"/>
                <w:shd w:val="clear" w:color="auto" w:fill="FFFFFF"/>
              </w:rPr>
              <w:t>zakup materiałów i wyposażenia</w:t>
            </w:r>
          </w:p>
        </w:tc>
        <w:tc>
          <w:tcPr>
            <w:tcW w:w="2562" w:type="dxa"/>
            <w:tcBorders>
              <w:top w:val="single" w:sz="4" w:space="0" w:color="00000A"/>
              <w:left w:val="single" w:sz="4" w:space="0" w:color="00000A"/>
              <w:bottom w:val="single" w:sz="4" w:space="0" w:color="00000A"/>
              <w:right w:val="single" w:sz="4" w:space="0" w:color="00000A"/>
            </w:tcBorders>
            <w:shd w:val="clear" w:color="auto" w:fill="FFFFFF"/>
          </w:tcPr>
          <w:p w14:paraId="114C948C" w14:textId="77777777" w:rsidR="00CA20D9" w:rsidRDefault="00B8552D">
            <w:pPr>
              <w:spacing w:line="288" w:lineRule="auto"/>
              <w:jc w:val="right"/>
            </w:pPr>
            <w:r>
              <w:rPr>
                <w:color w:val="00000A"/>
                <w:sz w:val="22"/>
                <w:szCs w:val="22"/>
              </w:rPr>
              <w:t>1 000,00</w:t>
            </w:r>
          </w:p>
        </w:tc>
      </w:tr>
      <w:tr w:rsidR="00CA20D9" w14:paraId="64E25726" w14:textId="77777777">
        <w:trPr>
          <w:trHeight w:val="23"/>
        </w:trPr>
        <w:tc>
          <w:tcPr>
            <w:tcW w:w="6246" w:type="dxa"/>
            <w:tcBorders>
              <w:top w:val="single" w:sz="4" w:space="0" w:color="00000A"/>
              <w:left w:val="single" w:sz="4" w:space="0" w:color="00000A"/>
              <w:bottom w:val="single" w:sz="4" w:space="0" w:color="00000A"/>
            </w:tcBorders>
            <w:shd w:val="clear" w:color="auto" w:fill="FFFFFF"/>
          </w:tcPr>
          <w:p w14:paraId="0417962E" w14:textId="77777777" w:rsidR="00CA20D9" w:rsidRDefault="00B8552D">
            <w:pPr>
              <w:numPr>
                <w:ilvl w:val="0"/>
                <w:numId w:val="6"/>
              </w:numPr>
              <w:spacing w:line="15" w:lineRule="atLeast"/>
            </w:pPr>
            <w:r>
              <w:rPr>
                <w:color w:val="00000A"/>
                <w:shd w:val="clear" w:color="auto" w:fill="FFFFFF"/>
              </w:rPr>
              <w:t>podróże służbowe krajowe</w:t>
            </w:r>
          </w:p>
        </w:tc>
        <w:tc>
          <w:tcPr>
            <w:tcW w:w="2562" w:type="dxa"/>
            <w:tcBorders>
              <w:top w:val="single" w:sz="4" w:space="0" w:color="00000A"/>
              <w:left w:val="single" w:sz="4" w:space="0" w:color="00000A"/>
              <w:bottom w:val="single" w:sz="4" w:space="0" w:color="00000A"/>
              <w:right w:val="single" w:sz="4" w:space="0" w:color="00000A"/>
            </w:tcBorders>
            <w:shd w:val="clear" w:color="auto" w:fill="FFFFFF"/>
          </w:tcPr>
          <w:p w14:paraId="17E91BF5" w14:textId="77777777" w:rsidR="00CA20D9" w:rsidRDefault="00B8552D">
            <w:pPr>
              <w:spacing w:line="288" w:lineRule="auto"/>
              <w:jc w:val="right"/>
            </w:pPr>
            <w:r>
              <w:rPr>
                <w:color w:val="00000A"/>
                <w:sz w:val="22"/>
                <w:szCs w:val="22"/>
              </w:rPr>
              <w:t>3 114,17</w:t>
            </w:r>
          </w:p>
        </w:tc>
      </w:tr>
      <w:tr w:rsidR="00CA20D9" w14:paraId="49ED834C" w14:textId="77777777">
        <w:trPr>
          <w:trHeight w:val="23"/>
        </w:trPr>
        <w:tc>
          <w:tcPr>
            <w:tcW w:w="6246" w:type="dxa"/>
            <w:tcBorders>
              <w:top w:val="single" w:sz="4" w:space="0" w:color="00000A"/>
              <w:left w:val="single" w:sz="4" w:space="0" w:color="00000A"/>
              <w:bottom w:val="single" w:sz="4" w:space="0" w:color="00000A"/>
            </w:tcBorders>
            <w:shd w:val="clear" w:color="auto" w:fill="FFFFFF"/>
          </w:tcPr>
          <w:p w14:paraId="5A364224" w14:textId="77777777" w:rsidR="00CA20D9" w:rsidRDefault="00B8552D">
            <w:pPr>
              <w:numPr>
                <w:ilvl w:val="0"/>
                <w:numId w:val="6"/>
              </w:numPr>
              <w:spacing w:line="15" w:lineRule="atLeast"/>
            </w:pPr>
            <w:r>
              <w:rPr>
                <w:color w:val="00000A"/>
                <w:shd w:val="clear" w:color="auto" w:fill="FFFFFF"/>
              </w:rPr>
              <w:t>odpis na ZFŚS</w:t>
            </w:r>
          </w:p>
        </w:tc>
        <w:tc>
          <w:tcPr>
            <w:tcW w:w="2562" w:type="dxa"/>
            <w:tcBorders>
              <w:top w:val="single" w:sz="4" w:space="0" w:color="00000A"/>
              <w:left w:val="single" w:sz="4" w:space="0" w:color="00000A"/>
              <w:bottom w:val="single" w:sz="4" w:space="0" w:color="00000A"/>
              <w:right w:val="single" w:sz="4" w:space="0" w:color="00000A"/>
            </w:tcBorders>
            <w:shd w:val="clear" w:color="auto" w:fill="FFFFFF"/>
          </w:tcPr>
          <w:p w14:paraId="6E944A26" w14:textId="77777777" w:rsidR="00CA20D9" w:rsidRDefault="00B8552D">
            <w:pPr>
              <w:spacing w:line="288" w:lineRule="auto"/>
              <w:jc w:val="right"/>
            </w:pPr>
            <w:r>
              <w:rPr>
                <w:color w:val="00000A"/>
                <w:sz w:val="22"/>
                <w:szCs w:val="22"/>
              </w:rPr>
              <w:t>1 246,76</w:t>
            </w:r>
          </w:p>
        </w:tc>
      </w:tr>
      <w:tr w:rsidR="00CA20D9" w14:paraId="199ED26D" w14:textId="77777777">
        <w:trPr>
          <w:trHeight w:val="23"/>
        </w:trPr>
        <w:tc>
          <w:tcPr>
            <w:tcW w:w="6246" w:type="dxa"/>
            <w:tcBorders>
              <w:top w:val="single" w:sz="4" w:space="0" w:color="00000A"/>
              <w:left w:val="single" w:sz="4" w:space="0" w:color="00000A"/>
              <w:bottom w:val="single" w:sz="4" w:space="0" w:color="00000A"/>
            </w:tcBorders>
            <w:shd w:val="clear" w:color="auto" w:fill="FFFFFF"/>
          </w:tcPr>
          <w:p w14:paraId="37D2DF3D" w14:textId="77777777" w:rsidR="00CA20D9" w:rsidRDefault="00B8552D">
            <w:pPr>
              <w:numPr>
                <w:ilvl w:val="0"/>
                <w:numId w:val="6"/>
              </w:numPr>
              <w:spacing w:line="15" w:lineRule="atLeast"/>
            </w:pPr>
            <w:r>
              <w:rPr>
                <w:color w:val="00000A"/>
                <w:shd w:val="clear" w:color="auto" w:fill="FFFFFF"/>
              </w:rPr>
              <w:t>szkolenie pracown. nie będących członkami korpusu służby cywilnej</w:t>
            </w:r>
          </w:p>
        </w:tc>
        <w:tc>
          <w:tcPr>
            <w:tcW w:w="2562" w:type="dxa"/>
            <w:tcBorders>
              <w:top w:val="single" w:sz="4" w:space="0" w:color="00000A"/>
              <w:left w:val="single" w:sz="4" w:space="0" w:color="00000A"/>
              <w:bottom w:val="single" w:sz="4" w:space="0" w:color="00000A"/>
              <w:right w:val="single" w:sz="4" w:space="0" w:color="00000A"/>
            </w:tcBorders>
            <w:shd w:val="clear" w:color="auto" w:fill="FFFFFF"/>
          </w:tcPr>
          <w:p w14:paraId="2FCAFED4" w14:textId="77777777" w:rsidR="00CA20D9" w:rsidRDefault="00B8552D">
            <w:pPr>
              <w:spacing w:line="288" w:lineRule="auto"/>
              <w:jc w:val="right"/>
            </w:pPr>
            <w:r>
              <w:rPr>
                <w:color w:val="00000A"/>
                <w:sz w:val="22"/>
                <w:szCs w:val="22"/>
              </w:rPr>
              <w:t>500,00</w:t>
            </w:r>
          </w:p>
        </w:tc>
      </w:tr>
      <w:tr w:rsidR="00CA20D9" w14:paraId="323EBA13" w14:textId="77777777">
        <w:trPr>
          <w:trHeight w:val="23"/>
        </w:trPr>
        <w:tc>
          <w:tcPr>
            <w:tcW w:w="6246" w:type="dxa"/>
            <w:tcBorders>
              <w:top w:val="single" w:sz="4" w:space="0" w:color="00000A"/>
              <w:left w:val="single" w:sz="4" w:space="0" w:color="00000A"/>
              <w:bottom w:val="single" w:sz="4" w:space="0" w:color="00000A"/>
            </w:tcBorders>
            <w:shd w:val="clear" w:color="auto" w:fill="D9D9D9"/>
          </w:tcPr>
          <w:p w14:paraId="7CFB570B" w14:textId="77777777" w:rsidR="00CA20D9" w:rsidRDefault="00B8552D">
            <w:pPr>
              <w:spacing w:line="15" w:lineRule="atLeast"/>
              <w:ind w:left="380"/>
            </w:pPr>
            <w:r>
              <w:rPr>
                <w:color w:val="00000A"/>
                <w:shd w:val="clear" w:color="auto" w:fill="FFFFFF"/>
              </w:rPr>
              <w:t xml:space="preserve">Rozdział 85508 – Rodziny zastępcze </w:t>
            </w:r>
          </w:p>
        </w:tc>
        <w:tc>
          <w:tcPr>
            <w:tcW w:w="2562" w:type="dxa"/>
            <w:tcBorders>
              <w:top w:val="single" w:sz="4" w:space="0" w:color="00000A"/>
              <w:left w:val="single" w:sz="4" w:space="0" w:color="00000A"/>
              <w:bottom w:val="single" w:sz="4" w:space="0" w:color="00000A"/>
              <w:right w:val="single" w:sz="4" w:space="0" w:color="00000A"/>
            </w:tcBorders>
            <w:shd w:val="clear" w:color="auto" w:fill="D9D9D9"/>
          </w:tcPr>
          <w:p w14:paraId="51472AB8" w14:textId="77777777" w:rsidR="00CA20D9" w:rsidRDefault="00B8552D">
            <w:pPr>
              <w:spacing w:line="288" w:lineRule="auto"/>
              <w:jc w:val="right"/>
            </w:pPr>
            <w:r>
              <w:rPr>
                <w:color w:val="00000A"/>
              </w:rPr>
              <w:t xml:space="preserve">19 310,13 </w:t>
            </w:r>
          </w:p>
        </w:tc>
      </w:tr>
      <w:tr w:rsidR="00CA20D9" w14:paraId="6D6BFBD6" w14:textId="77777777">
        <w:trPr>
          <w:trHeight w:val="23"/>
        </w:trPr>
        <w:tc>
          <w:tcPr>
            <w:tcW w:w="6246" w:type="dxa"/>
            <w:tcBorders>
              <w:top w:val="single" w:sz="4" w:space="0" w:color="00000A"/>
              <w:left w:val="single" w:sz="4" w:space="0" w:color="00000A"/>
              <w:bottom w:val="single" w:sz="4" w:space="0" w:color="00000A"/>
            </w:tcBorders>
            <w:shd w:val="clear" w:color="auto" w:fill="auto"/>
          </w:tcPr>
          <w:p w14:paraId="2B752D97" w14:textId="77777777" w:rsidR="00CA20D9" w:rsidRDefault="00B8552D">
            <w:pPr>
              <w:numPr>
                <w:ilvl w:val="0"/>
                <w:numId w:val="6"/>
              </w:numPr>
              <w:spacing w:line="15" w:lineRule="atLeast"/>
            </w:pPr>
            <w:r>
              <w:rPr>
                <w:color w:val="00000A"/>
                <w:shd w:val="clear" w:color="auto" w:fill="FFFFFF"/>
              </w:rPr>
              <w:t>- z tej formy pomocy skorzystało 8 osób</w:t>
            </w:r>
          </w:p>
        </w:tc>
        <w:tc>
          <w:tcPr>
            <w:tcW w:w="2562" w:type="dxa"/>
            <w:tcBorders>
              <w:top w:val="single" w:sz="4" w:space="0" w:color="00000A"/>
              <w:left w:val="single" w:sz="4" w:space="0" w:color="00000A"/>
              <w:bottom w:val="single" w:sz="4" w:space="0" w:color="00000A"/>
              <w:right w:val="single" w:sz="4" w:space="0" w:color="00000A"/>
            </w:tcBorders>
            <w:shd w:val="clear" w:color="auto" w:fill="auto"/>
          </w:tcPr>
          <w:p w14:paraId="4962C6A8" w14:textId="77777777" w:rsidR="00CA20D9" w:rsidRDefault="00B8552D">
            <w:pPr>
              <w:spacing w:line="288" w:lineRule="auto"/>
            </w:pPr>
            <w:r>
              <w:rPr>
                <w:color w:val="00000A"/>
                <w:sz w:val="22"/>
                <w:szCs w:val="22"/>
              </w:rPr>
              <w:t xml:space="preserve">19 310,13 </w:t>
            </w:r>
          </w:p>
        </w:tc>
      </w:tr>
      <w:tr w:rsidR="00CA20D9" w14:paraId="4B203EAF" w14:textId="77777777">
        <w:trPr>
          <w:trHeight w:val="23"/>
        </w:trPr>
        <w:tc>
          <w:tcPr>
            <w:tcW w:w="6246" w:type="dxa"/>
            <w:tcBorders>
              <w:top w:val="single" w:sz="4" w:space="0" w:color="00000A"/>
              <w:left w:val="single" w:sz="4" w:space="0" w:color="00000A"/>
              <w:bottom w:val="single" w:sz="4" w:space="0" w:color="00000A"/>
            </w:tcBorders>
            <w:shd w:val="clear" w:color="auto" w:fill="D9D9D9"/>
          </w:tcPr>
          <w:p w14:paraId="62A934A8" w14:textId="77777777" w:rsidR="00CA20D9" w:rsidRDefault="00B8552D">
            <w:pPr>
              <w:spacing w:line="15" w:lineRule="atLeast"/>
              <w:ind w:left="437"/>
            </w:pPr>
            <w:r>
              <w:rPr>
                <w:color w:val="00000A"/>
                <w:shd w:val="clear" w:color="auto" w:fill="FFFFFF"/>
              </w:rPr>
              <w:t>Rozdział 85510 –Działalność placówek opiekuńczo-wychowawczych</w:t>
            </w:r>
          </w:p>
        </w:tc>
        <w:tc>
          <w:tcPr>
            <w:tcW w:w="2562" w:type="dxa"/>
            <w:tcBorders>
              <w:top w:val="single" w:sz="4" w:space="0" w:color="00000A"/>
              <w:left w:val="single" w:sz="4" w:space="0" w:color="00000A"/>
              <w:bottom w:val="single" w:sz="4" w:space="0" w:color="00000A"/>
              <w:right w:val="single" w:sz="4" w:space="0" w:color="00000A"/>
            </w:tcBorders>
            <w:shd w:val="clear" w:color="auto" w:fill="D9D9D9"/>
          </w:tcPr>
          <w:p w14:paraId="1055EAE0" w14:textId="77777777" w:rsidR="00CA20D9" w:rsidRDefault="00B8552D">
            <w:pPr>
              <w:spacing w:line="288" w:lineRule="auto"/>
              <w:jc w:val="right"/>
            </w:pPr>
            <w:r>
              <w:rPr>
                <w:color w:val="00000A"/>
              </w:rPr>
              <w:t>45 363,80</w:t>
            </w:r>
          </w:p>
        </w:tc>
      </w:tr>
      <w:tr w:rsidR="00CA20D9" w14:paraId="3B58C7C2" w14:textId="77777777">
        <w:trPr>
          <w:trHeight w:val="23"/>
        </w:trPr>
        <w:tc>
          <w:tcPr>
            <w:tcW w:w="6246" w:type="dxa"/>
            <w:tcBorders>
              <w:top w:val="single" w:sz="4" w:space="0" w:color="00000A"/>
              <w:left w:val="single" w:sz="4" w:space="0" w:color="00000A"/>
              <w:bottom w:val="single" w:sz="4" w:space="0" w:color="00000A"/>
            </w:tcBorders>
            <w:shd w:val="clear" w:color="auto" w:fill="auto"/>
          </w:tcPr>
          <w:p w14:paraId="2F1198F7" w14:textId="77777777" w:rsidR="00CA20D9" w:rsidRDefault="00B8552D">
            <w:pPr>
              <w:spacing w:line="15" w:lineRule="atLeast"/>
              <w:ind w:left="720"/>
            </w:pPr>
            <w:r>
              <w:rPr>
                <w:color w:val="00000A"/>
                <w:shd w:val="clear" w:color="auto" w:fill="FFFFFF"/>
              </w:rPr>
              <w:t>- z tej formy pomocy skorzystało 2 osoby</w:t>
            </w:r>
          </w:p>
        </w:tc>
        <w:tc>
          <w:tcPr>
            <w:tcW w:w="2562" w:type="dxa"/>
            <w:tcBorders>
              <w:top w:val="single" w:sz="4" w:space="0" w:color="00000A"/>
              <w:left w:val="single" w:sz="4" w:space="0" w:color="00000A"/>
              <w:bottom w:val="single" w:sz="4" w:space="0" w:color="00000A"/>
              <w:right w:val="single" w:sz="4" w:space="0" w:color="00000A"/>
            </w:tcBorders>
            <w:shd w:val="clear" w:color="auto" w:fill="auto"/>
          </w:tcPr>
          <w:p w14:paraId="512609F4" w14:textId="77777777" w:rsidR="00CA20D9" w:rsidRDefault="00B8552D">
            <w:pPr>
              <w:spacing w:line="288" w:lineRule="auto"/>
            </w:pPr>
            <w:r>
              <w:rPr>
                <w:color w:val="00000A"/>
                <w:sz w:val="22"/>
                <w:szCs w:val="22"/>
              </w:rPr>
              <w:t>45 363,80</w:t>
            </w:r>
          </w:p>
        </w:tc>
      </w:tr>
      <w:tr w:rsidR="00CA20D9" w14:paraId="5AF742B3" w14:textId="77777777">
        <w:trPr>
          <w:trHeight w:val="23"/>
        </w:trPr>
        <w:tc>
          <w:tcPr>
            <w:tcW w:w="6246" w:type="dxa"/>
            <w:tcBorders>
              <w:top w:val="single" w:sz="4" w:space="0" w:color="00000A"/>
              <w:left w:val="single" w:sz="4" w:space="0" w:color="00000A"/>
              <w:bottom w:val="single" w:sz="4" w:space="0" w:color="00000A"/>
            </w:tcBorders>
            <w:shd w:val="clear" w:color="auto" w:fill="B3B3B3"/>
          </w:tcPr>
          <w:p w14:paraId="57F42974" w14:textId="77777777" w:rsidR="00CA20D9" w:rsidRDefault="00B8552D">
            <w:pPr>
              <w:spacing w:line="15" w:lineRule="atLeast"/>
            </w:pPr>
            <w:r>
              <w:rPr>
                <w:color w:val="00000A"/>
                <w:shd w:val="clear" w:color="auto" w:fill="FFFFFF"/>
              </w:rPr>
              <w:t xml:space="preserve">Na zadania własne wydano </w:t>
            </w:r>
          </w:p>
        </w:tc>
        <w:tc>
          <w:tcPr>
            <w:tcW w:w="2562" w:type="dxa"/>
            <w:tcBorders>
              <w:top w:val="single" w:sz="4" w:space="0" w:color="00000A"/>
              <w:left w:val="single" w:sz="4" w:space="0" w:color="00000A"/>
              <w:bottom w:val="single" w:sz="4" w:space="0" w:color="00000A"/>
              <w:right w:val="single" w:sz="4" w:space="0" w:color="00000A"/>
            </w:tcBorders>
            <w:shd w:val="clear" w:color="auto" w:fill="B3B3B3"/>
          </w:tcPr>
          <w:p w14:paraId="4CE72806" w14:textId="77777777" w:rsidR="00CA20D9" w:rsidRDefault="00B8552D">
            <w:pPr>
              <w:spacing w:line="288" w:lineRule="auto"/>
              <w:jc w:val="right"/>
            </w:pPr>
            <w:r>
              <w:rPr>
                <w:color w:val="000000"/>
              </w:rPr>
              <w:t>3 220 494,39</w:t>
            </w:r>
          </w:p>
        </w:tc>
      </w:tr>
      <w:tr w:rsidR="00CA20D9" w14:paraId="7B3A4D4C" w14:textId="77777777">
        <w:trPr>
          <w:trHeight w:val="23"/>
        </w:trPr>
        <w:tc>
          <w:tcPr>
            <w:tcW w:w="6246" w:type="dxa"/>
            <w:tcBorders>
              <w:top w:val="single" w:sz="4" w:space="0" w:color="00000A"/>
              <w:left w:val="single" w:sz="4" w:space="0" w:color="00000A"/>
              <w:bottom w:val="single" w:sz="4" w:space="0" w:color="00000A"/>
            </w:tcBorders>
            <w:shd w:val="clear" w:color="auto" w:fill="B3B3B3"/>
          </w:tcPr>
          <w:p w14:paraId="5AC6A2AB" w14:textId="77777777" w:rsidR="00CA20D9" w:rsidRDefault="00B8552D">
            <w:pPr>
              <w:spacing w:line="15" w:lineRule="atLeast"/>
            </w:pPr>
            <w:r>
              <w:rPr>
                <w:color w:val="00000A"/>
                <w:shd w:val="clear" w:color="auto" w:fill="FFFFFF"/>
              </w:rPr>
              <w:t xml:space="preserve">Na ochronę zdrowia wydano </w:t>
            </w:r>
          </w:p>
        </w:tc>
        <w:tc>
          <w:tcPr>
            <w:tcW w:w="2562" w:type="dxa"/>
            <w:tcBorders>
              <w:top w:val="single" w:sz="4" w:space="0" w:color="00000A"/>
              <w:left w:val="single" w:sz="4" w:space="0" w:color="00000A"/>
              <w:bottom w:val="single" w:sz="4" w:space="0" w:color="00000A"/>
              <w:right w:val="single" w:sz="4" w:space="0" w:color="00000A"/>
            </w:tcBorders>
            <w:shd w:val="clear" w:color="auto" w:fill="B3B3B3"/>
          </w:tcPr>
          <w:p w14:paraId="115B6B91" w14:textId="77777777" w:rsidR="00CA20D9" w:rsidRDefault="00B8552D">
            <w:pPr>
              <w:spacing w:line="288" w:lineRule="auto"/>
              <w:jc w:val="right"/>
            </w:pPr>
            <w:r>
              <w:rPr>
                <w:color w:val="00000A"/>
              </w:rPr>
              <w:t>75 301,51</w:t>
            </w:r>
          </w:p>
        </w:tc>
      </w:tr>
      <w:tr w:rsidR="00CA20D9" w14:paraId="3C54D5C5" w14:textId="77777777">
        <w:trPr>
          <w:trHeight w:val="23"/>
        </w:trPr>
        <w:tc>
          <w:tcPr>
            <w:tcW w:w="6246" w:type="dxa"/>
            <w:tcBorders>
              <w:top w:val="single" w:sz="4" w:space="0" w:color="00000A"/>
              <w:left w:val="single" w:sz="4" w:space="0" w:color="00000A"/>
              <w:bottom w:val="single" w:sz="4" w:space="0" w:color="00000A"/>
            </w:tcBorders>
            <w:shd w:val="clear" w:color="auto" w:fill="B3B3B3"/>
          </w:tcPr>
          <w:p w14:paraId="06B46296" w14:textId="77777777" w:rsidR="00CA20D9" w:rsidRDefault="00B8552D">
            <w:pPr>
              <w:spacing w:line="15" w:lineRule="atLeast"/>
              <w:rPr>
                <w:b/>
                <w:bCs/>
                <w:color w:val="00000A"/>
                <w:highlight w:val="white"/>
              </w:rPr>
            </w:pPr>
            <w:r>
              <w:rPr>
                <w:color w:val="00000A"/>
                <w:shd w:val="clear" w:color="auto" w:fill="FFFFFF"/>
              </w:rPr>
              <w:t xml:space="preserve">Razem: </w:t>
            </w:r>
          </w:p>
        </w:tc>
        <w:tc>
          <w:tcPr>
            <w:tcW w:w="2562" w:type="dxa"/>
            <w:tcBorders>
              <w:top w:val="single" w:sz="4" w:space="0" w:color="00000A"/>
              <w:left w:val="single" w:sz="4" w:space="0" w:color="00000A"/>
              <w:bottom w:val="single" w:sz="4" w:space="0" w:color="00000A"/>
              <w:right w:val="single" w:sz="4" w:space="0" w:color="00000A"/>
            </w:tcBorders>
            <w:shd w:val="clear" w:color="auto" w:fill="B3B3B3"/>
          </w:tcPr>
          <w:p w14:paraId="5136BF47" w14:textId="77777777" w:rsidR="00CA20D9" w:rsidRDefault="00B8552D">
            <w:pPr>
              <w:spacing w:line="288" w:lineRule="auto"/>
              <w:jc w:val="right"/>
            </w:pPr>
            <w:r>
              <w:rPr>
                <w:color w:val="00000A"/>
              </w:rPr>
              <w:t>3 295 795,90</w:t>
            </w:r>
          </w:p>
        </w:tc>
      </w:tr>
      <w:tr w:rsidR="00CA20D9" w14:paraId="32A0C15D" w14:textId="77777777">
        <w:tc>
          <w:tcPr>
            <w:tcW w:w="6246" w:type="dxa"/>
            <w:tcBorders>
              <w:top w:val="single" w:sz="4" w:space="0" w:color="00000A"/>
              <w:left w:val="single" w:sz="4" w:space="0" w:color="00000A"/>
              <w:bottom w:val="single" w:sz="4" w:space="0" w:color="00000A"/>
            </w:tcBorders>
            <w:shd w:val="clear" w:color="auto" w:fill="B3B3B3"/>
          </w:tcPr>
          <w:p w14:paraId="1D99AB47" w14:textId="77777777" w:rsidR="00CA20D9" w:rsidRDefault="00B8552D">
            <w:pPr>
              <w:spacing w:line="288" w:lineRule="auto"/>
            </w:pPr>
            <w:r>
              <w:rPr>
                <w:color w:val="00000A"/>
                <w:shd w:val="clear" w:color="auto" w:fill="FFFFFF"/>
              </w:rPr>
              <w:t>Ogółem na zadania zlecone i własne wydano</w:t>
            </w:r>
          </w:p>
        </w:tc>
        <w:tc>
          <w:tcPr>
            <w:tcW w:w="2562" w:type="dxa"/>
            <w:tcBorders>
              <w:top w:val="single" w:sz="4" w:space="0" w:color="00000A"/>
              <w:left w:val="single" w:sz="4" w:space="0" w:color="00000A"/>
              <w:bottom w:val="single" w:sz="4" w:space="0" w:color="00000A"/>
              <w:right w:val="single" w:sz="4" w:space="0" w:color="00000A"/>
            </w:tcBorders>
            <w:shd w:val="clear" w:color="auto" w:fill="B3B3B3"/>
          </w:tcPr>
          <w:p w14:paraId="2B4C8BED" w14:textId="77777777" w:rsidR="00CA20D9" w:rsidRDefault="00B8552D">
            <w:pPr>
              <w:spacing w:line="288" w:lineRule="auto"/>
              <w:jc w:val="right"/>
            </w:pPr>
            <w:r>
              <w:rPr>
                <w:color w:val="000000"/>
              </w:rPr>
              <w:t>13 807 564,93</w:t>
            </w:r>
          </w:p>
        </w:tc>
      </w:tr>
    </w:tbl>
    <w:p w14:paraId="5C26E473" w14:textId="77777777" w:rsidR="00CA20D9" w:rsidRDefault="00CA20D9">
      <w:pPr>
        <w:spacing w:line="360" w:lineRule="exact"/>
        <w:jc w:val="both"/>
        <w:rPr>
          <w:b/>
          <w:bCs/>
          <w:color w:val="00000A"/>
          <w:sz w:val="20"/>
          <w:szCs w:val="20"/>
          <w:highlight w:val="white"/>
        </w:rPr>
      </w:pPr>
    </w:p>
    <w:p w14:paraId="5B16FD8C" w14:textId="77777777" w:rsidR="00CA20D9" w:rsidRDefault="00CA20D9">
      <w:pPr>
        <w:spacing w:line="360" w:lineRule="exact"/>
        <w:jc w:val="both"/>
        <w:rPr>
          <w:b/>
          <w:bCs/>
          <w:color w:val="00000A"/>
          <w:sz w:val="20"/>
          <w:szCs w:val="20"/>
          <w:highlight w:val="white"/>
        </w:rPr>
      </w:pPr>
    </w:p>
    <w:p w14:paraId="1C09C1AC" w14:textId="77777777" w:rsidR="00CA20D9" w:rsidRDefault="00CA20D9">
      <w:pPr>
        <w:spacing w:line="360" w:lineRule="exact"/>
        <w:jc w:val="both"/>
        <w:rPr>
          <w:b/>
          <w:bCs/>
          <w:color w:val="00000A"/>
          <w:sz w:val="20"/>
          <w:szCs w:val="20"/>
          <w:highlight w:val="white"/>
        </w:rPr>
      </w:pPr>
    </w:p>
    <w:p w14:paraId="3D57A6D8" w14:textId="77777777" w:rsidR="00CA20D9" w:rsidRDefault="00CA20D9">
      <w:pPr>
        <w:spacing w:line="360" w:lineRule="exact"/>
        <w:jc w:val="both"/>
        <w:rPr>
          <w:b/>
          <w:bCs/>
          <w:color w:val="00000A"/>
          <w:sz w:val="20"/>
          <w:szCs w:val="20"/>
          <w:highlight w:val="white"/>
        </w:rPr>
      </w:pPr>
    </w:p>
    <w:p w14:paraId="66A8919F" w14:textId="77777777" w:rsidR="00CA20D9" w:rsidRDefault="00CA20D9">
      <w:pPr>
        <w:spacing w:line="360" w:lineRule="exact"/>
        <w:jc w:val="both"/>
        <w:rPr>
          <w:b/>
          <w:bCs/>
          <w:color w:val="00000A"/>
          <w:sz w:val="20"/>
          <w:szCs w:val="20"/>
          <w:highlight w:val="white"/>
        </w:rPr>
      </w:pPr>
    </w:p>
    <w:p w14:paraId="6BE762D7" w14:textId="77777777" w:rsidR="00CA20D9" w:rsidRDefault="00CA20D9">
      <w:pPr>
        <w:spacing w:line="360" w:lineRule="exact"/>
        <w:jc w:val="both"/>
        <w:rPr>
          <w:b/>
          <w:bCs/>
          <w:color w:val="00000A"/>
          <w:sz w:val="20"/>
          <w:szCs w:val="20"/>
          <w:highlight w:val="white"/>
        </w:rPr>
      </w:pPr>
    </w:p>
    <w:p w14:paraId="26C7C965" w14:textId="77777777" w:rsidR="00CA20D9" w:rsidRDefault="00B8552D">
      <w:pPr>
        <w:spacing w:line="360" w:lineRule="exact"/>
        <w:jc w:val="both"/>
        <w:rPr>
          <w:b/>
          <w:bCs/>
        </w:rPr>
      </w:pPr>
      <w:r>
        <w:rPr>
          <w:b/>
          <w:bCs/>
          <w:color w:val="00000A"/>
          <w:shd w:val="clear" w:color="auto" w:fill="FFFFFF"/>
        </w:rPr>
        <w:t>S</w:t>
      </w:r>
      <w:r>
        <w:rPr>
          <w:color w:val="00000A"/>
          <w:shd w:val="clear" w:color="auto" w:fill="FFFFFF"/>
        </w:rPr>
        <w:t>truktura wykonanych dochodów w 2019 roku przedstawia się następująco:</w:t>
      </w:r>
    </w:p>
    <w:p w14:paraId="5985E1C2" w14:textId="77777777" w:rsidR="00CA20D9" w:rsidRDefault="00CA20D9">
      <w:pPr>
        <w:spacing w:line="360" w:lineRule="exact"/>
        <w:jc w:val="both"/>
        <w:rPr>
          <w:color w:val="00000A"/>
          <w:highlight w:val="white"/>
        </w:rPr>
      </w:pPr>
    </w:p>
    <w:tbl>
      <w:tblPr>
        <w:tblW w:w="8657" w:type="dxa"/>
        <w:tblCellMar>
          <w:top w:w="55" w:type="dxa"/>
          <w:left w:w="55" w:type="dxa"/>
          <w:bottom w:w="55" w:type="dxa"/>
          <w:right w:w="55" w:type="dxa"/>
        </w:tblCellMar>
        <w:tblLook w:val="04A0" w:firstRow="1" w:lastRow="0" w:firstColumn="1" w:lastColumn="0" w:noHBand="0" w:noVBand="1"/>
      </w:tblPr>
      <w:tblGrid>
        <w:gridCol w:w="625"/>
        <w:gridCol w:w="787"/>
        <w:gridCol w:w="850"/>
        <w:gridCol w:w="2694"/>
        <w:gridCol w:w="1131"/>
        <w:gridCol w:w="1414"/>
        <w:gridCol w:w="1156"/>
      </w:tblGrid>
      <w:tr w:rsidR="00CA20D9" w14:paraId="6EF5B7B9" w14:textId="77777777">
        <w:tc>
          <w:tcPr>
            <w:tcW w:w="624" w:type="dxa"/>
            <w:tcBorders>
              <w:top w:val="single" w:sz="2" w:space="0" w:color="000000"/>
              <w:left w:val="single" w:sz="2" w:space="0" w:color="000000"/>
              <w:bottom w:val="single" w:sz="2" w:space="0" w:color="000000"/>
            </w:tcBorders>
            <w:shd w:val="clear" w:color="auto" w:fill="auto"/>
          </w:tcPr>
          <w:p w14:paraId="0032C6EB" w14:textId="77777777" w:rsidR="00CA20D9" w:rsidRDefault="00B8552D">
            <w:pPr>
              <w:pStyle w:val="Zawartotabeli"/>
              <w:jc w:val="center"/>
              <w:rPr>
                <w:b/>
                <w:bCs/>
                <w:sz w:val="18"/>
                <w:szCs w:val="18"/>
              </w:rPr>
            </w:pPr>
            <w:r>
              <w:rPr>
                <w:sz w:val="18"/>
                <w:szCs w:val="18"/>
              </w:rPr>
              <w:t>Dział</w:t>
            </w:r>
          </w:p>
        </w:tc>
        <w:tc>
          <w:tcPr>
            <w:tcW w:w="787" w:type="dxa"/>
            <w:tcBorders>
              <w:top w:val="single" w:sz="2" w:space="0" w:color="000000"/>
              <w:left w:val="single" w:sz="2" w:space="0" w:color="000000"/>
              <w:bottom w:val="single" w:sz="2" w:space="0" w:color="000000"/>
            </w:tcBorders>
            <w:shd w:val="clear" w:color="auto" w:fill="auto"/>
          </w:tcPr>
          <w:p w14:paraId="3705C704" w14:textId="77777777" w:rsidR="00CA20D9" w:rsidRDefault="00B8552D">
            <w:pPr>
              <w:pStyle w:val="Zawartotabeli"/>
              <w:jc w:val="center"/>
            </w:pPr>
            <w:r>
              <w:rPr>
                <w:sz w:val="18"/>
                <w:szCs w:val="18"/>
              </w:rPr>
              <w:t>Rozdział</w:t>
            </w:r>
          </w:p>
        </w:tc>
        <w:tc>
          <w:tcPr>
            <w:tcW w:w="850" w:type="dxa"/>
            <w:tcBorders>
              <w:top w:val="single" w:sz="2" w:space="0" w:color="000000"/>
              <w:left w:val="single" w:sz="2" w:space="0" w:color="000000"/>
              <w:bottom w:val="single" w:sz="2" w:space="0" w:color="000000"/>
            </w:tcBorders>
            <w:shd w:val="clear" w:color="auto" w:fill="auto"/>
          </w:tcPr>
          <w:p w14:paraId="73B0AD48" w14:textId="77777777" w:rsidR="00CA20D9" w:rsidRDefault="00B8552D">
            <w:pPr>
              <w:pStyle w:val="Zawartotabeli"/>
              <w:jc w:val="center"/>
              <w:rPr>
                <w:b/>
                <w:bCs/>
                <w:sz w:val="18"/>
                <w:szCs w:val="18"/>
              </w:rPr>
            </w:pPr>
            <w:r>
              <w:rPr>
                <w:sz w:val="18"/>
                <w:szCs w:val="18"/>
              </w:rPr>
              <w:t>Paragraf</w:t>
            </w:r>
          </w:p>
        </w:tc>
        <w:tc>
          <w:tcPr>
            <w:tcW w:w="2694" w:type="dxa"/>
            <w:tcBorders>
              <w:top w:val="single" w:sz="2" w:space="0" w:color="000000"/>
              <w:left w:val="single" w:sz="2" w:space="0" w:color="000000"/>
              <w:bottom w:val="single" w:sz="2" w:space="0" w:color="000000"/>
            </w:tcBorders>
            <w:shd w:val="clear" w:color="auto" w:fill="auto"/>
          </w:tcPr>
          <w:p w14:paraId="5BF4A0A9" w14:textId="77777777" w:rsidR="00CA20D9" w:rsidRDefault="00B8552D">
            <w:pPr>
              <w:pStyle w:val="Zawartotabeli"/>
              <w:jc w:val="center"/>
            </w:pPr>
            <w:r>
              <w:rPr>
                <w:sz w:val="20"/>
                <w:szCs w:val="20"/>
              </w:rPr>
              <w:t>Nazwa</w:t>
            </w:r>
          </w:p>
        </w:tc>
        <w:tc>
          <w:tcPr>
            <w:tcW w:w="1131" w:type="dxa"/>
            <w:tcBorders>
              <w:top w:val="single" w:sz="2" w:space="0" w:color="000000"/>
              <w:left w:val="single" w:sz="2" w:space="0" w:color="000000"/>
              <w:bottom w:val="single" w:sz="2" w:space="0" w:color="000000"/>
            </w:tcBorders>
            <w:shd w:val="clear" w:color="auto" w:fill="auto"/>
          </w:tcPr>
          <w:p w14:paraId="52C456D3" w14:textId="77777777" w:rsidR="00CA20D9" w:rsidRDefault="00B8552D">
            <w:pPr>
              <w:pStyle w:val="Zawartotabeli"/>
              <w:jc w:val="center"/>
            </w:pPr>
            <w:r>
              <w:rPr>
                <w:sz w:val="20"/>
                <w:szCs w:val="20"/>
              </w:rPr>
              <w:t>Plan dochodów na 2019 rok</w:t>
            </w:r>
          </w:p>
        </w:tc>
        <w:tc>
          <w:tcPr>
            <w:tcW w:w="1414" w:type="dxa"/>
            <w:tcBorders>
              <w:top w:val="single" w:sz="2" w:space="0" w:color="000000"/>
              <w:left w:val="single" w:sz="2" w:space="0" w:color="000000"/>
              <w:bottom w:val="single" w:sz="2" w:space="0" w:color="000000"/>
            </w:tcBorders>
            <w:shd w:val="clear" w:color="auto" w:fill="auto"/>
          </w:tcPr>
          <w:p w14:paraId="5143B7EA" w14:textId="77777777" w:rsidR="00CA20D9" w:rsidRDefault="00B8552D">
            <w:pPr>
              <w:pStyle w:val="Zawartotabeli"/>
              <w:jc w:val="center"/>
            </w:pPr>
            <w:r>
              <w:rPr>
                <w:sz w:val="20"/>
                <w:szCs w:val="20"/>
              </w:rPr>
              <w:t>Wykonanie dochodów za 2019r.</w:t>
            </w:r>
          </w:p>
        </w:tc>
        <w:tc>
          <w:tcPr>
            <w:tcW w:w="1156" w:type="dxa"/>
            <w:tcBorders>
              <w:top w:val="single" w:sz="2" w:space="0" w:color="000000"/>
              <w:left w:val="single" w:sz="2" w:space="0" w:color="000000"/>
              <w:bottom w:val="single" w:sz="2" w:space="0" w:color="000000"/>
              <w:right w:val="single" w:sz="2" w:space="0" w:color="000000"/>
            </w:tcBorders>
            <w:shd w:val="clear" w:color="auto" w:fill="auto"/>
          </w:tcPr>
          <w:p w14:paraId="2DF36EFD" w14:textId="77777777" w:rsidR="00CA20D9" w:rsidRDefault="00B8552D">
            <w:pPr>
              <w:pStyle w:val="Zawartotabeli"/>
              <w:jc w:val="center"/>
              <w:rPr>
                <w:b/>
                <w:bCs/>
                <w:sz w:val="20"/>
                <w:szCs w:val="20"/>
              </w:rPr>
            </w:pPr>
            <w:r>
              <w:rPr>
                <w:sz w:val="20"/>
                <w:szCs w:val="20"/>
              </w:rPr>
              <w:t>%</w:t>
            </w:r>
          </w:p>
        </w:tc>
      </w:tr>
      <w:tr w:rsidR="00CA20D9" w14:paraId="4859F9A8" w14:textId="77777777">
        <w:tc>
          <w:tcPr>
            <w:tcW w:w="624" w:type="dxa"/>
            <w:tcBorders>
              <w:left w:val="single" w:sz="2" w:space="0" w:color="000000"/>
              <w:bottom w:val="single" w:sz="2" w:space="0" w:color="000000"/>
            </w:tcBorders>
            <w:shd w:val="clear" w:color="auto" w:fill="auto"/>
          </w:tcPr>
          <w:p w14:paraId="63962FE9" w14:textId="77777777" w:rsidR="00CA20D9" w:rsidRDefault="00B8552D">
            <w:pPr>
              <w:pStyle w:val="Zawartotabeli"/>
              <w:snapToGrid w:val="0"/>
              <w:rPr>
                <w:sz w:val="20"/>
                <w:szCs w:val="20"/>
              </w:rPr>
            </w:pPr>
            <w:r>
              <w:rPr>
                <w:sz w:val="20"/>
                <w:szCs w:val="20"/>
              </w:rPr>
              <w:t>758</w:t>
            </w:r>
          </w:p>
        </w:tc>
        <w:tc>
          <w:tcPr>
            <w:tcW w:w="787" w:type="dxa"/>
            <w:tcBorders>
              <w:left w:val="single" w:sz="2" w:space="0" w:color="000000"/>
              <w:bottom w:val="single" w:sz="2" w:space="0" w:color="000000"/>
            </w:tcBorders>
            <w:shd w:val="clear" w:color="auto" w:fill="auto"/>
          </w:tcPr>
          <w:p w14:paraId="13B8F9A7" w14:textId="77777777" w:rsidR="00CA20D9" w:rsidRDefault="00B8552D">
            <w:pPr>
              <w:pStyle w:val="Zawartotabeli"/>
              <w:snapToGrid w:val="0"/>
              <w:rPr>
                <w:sz w:val="20"/>
                <w:szCs w:val="20"/>
              </w:rPr>
            </w:pPr>
            <w:r>
              <w:rPr>
                <w:sz w:val="20"/>
                <w:szCs w:val="20"/>
              </w:rPr>
              <w:t>75814</w:t>
            </w:r>
          </w:p>
        </w:tc>
        <w:tc>
          <w:tcPr>
            <w:tcW w:w="850" w:type="dxa"/>
            <w:tcBorders>
              <w:left w:val="single" w:sz="2" w:space="0" w:color="000000"/>
              <w:bottom w:val="single" w:sz="2" w:space="0" w:color="000000"/>
            </w:tcBorders>
            <w:shd w:val="clear" w:color="auto" w:fill="auto"/>
          </w:tcPr>
          <w:p w14:paraId="3A4E46BF" w14:textId="77777777" w:rsidR="00CA20D9" w:rsidRDefault="00B8552D">
            <w:pPr>
              <w:pStyle w:val="Zawartotabeli"/>
              <w:snapToGrid w:val="0"/>
              <w:rPr>
                <w:sz w:val="20"/>
                <w:szCs w:val="20"/>
              </w:rPr>
            </w:pPr>
            <w:r>
              <w:rPr>
                <w:sz w:val="20"/>
                <w:szCs w:val="20"/>
              </w:rPr>
              <w:t>0920</w:t>
            </w:r>
          </w:p>
        </w:tc>
        <w:tc>
          <w:tcPr>
            <w:tcW w:w="2694" w:type="dxa"/>
            <w:tcBorders>
              <w:left w:val="single" w:sz="2" w:space="0" w:color="000000"/>
              <w:bottom w:val="single" w:sz="2" w:space="0" w:color="000000"/>
            </w:tcBorders>
            <w:shd w:val="clear" w:color="auto" w:fill="auto"/>
          </w:tcPr>
          <w:p w14:paraId="67FCE760" w14:textId="77777777" w:rsidR="00CA20D9" w:rsidRDefault="00B8552D">
            <w:pPr>
              <w:pStyle w:val="Zawartotabeli"/>
              <w:snapToGrid w:val="0"/>
              <w:rPr>
                <w:sz w:val="20"/>
                <w:szCs w:val="20"/>
              </w:rPr>
            </w:pPr>
            <w:r>
              <w:rPr>
                <w:sz w:val="20"/>
                <w:szCs w:val="20"/>
              </w:rPr>
              <w:t>Pozostałe odsetki</w:t>
            </w:r>
          </w:p>
        </w:tc>
        <w:tc>
          <w:tcPr>
            <w:tcW w:w="1131" w:type="dxa"/>
            <w:tcBorders>
              <w:left w:val="single" w:sz="2" w:space="0" w:color="000000"/>
              <w:bottom w:val="single" w:sz="2" w:space="0" w:color="000000"/>
            </w:tcBorders>
            <w:shd w:val="clear" w:color="auto" w:fill="auto"/>
          </w:tcPr>
          <w:p w14:paraId="6C452D7B" w14:textId="77777777" w:rsidR="00CA20D9" w:rsidRDefault="00B8552D">
            <w:pPr>
              <w:pStyle w:val="Zawartotabeli"/>
              <w:snapToGrid w:val="0"/>
              <w:jc w:val="right"/>
              <w:rPr>
                <w:sz w:val="20"/>
                <w:szCs w:val="20"/>
              </w:rPr>
            </w:pPr>
            <w:r>
              <w:rPr>
                <w:sz w:val="20"/>
                <w:szCs w:val="20"/>
              </w:rPr>
              <w:t>5 000,00</w:t>
            </w:r>
          </w:p>
        </w:tc>
        <w:tc>
          <w:tcPr>
            <w:tcW w:w="1414" w:type="dxa"/>
            <w:tcBorders>
              <w:left w:val="single" w:sz="2" w:space="0" w:color="000000"/>
              <w:bottom w:val="single" w:sz="2" w:space="0" w:color="000000"/>
            </w:tcBorders>
            <w:shd w:val="clear" w:color="auto" w:fill="auto"/>
          </w:tcPr>
          <w:p w14:paraId="34EEBF32" w14:textId="77777777" w:rsidR="00CA20D9" w:rsidRDefault="00B8552D">
            <w:pPr>
              <w:pStyle w:val="Zawartotabeli"/>
              <w:snapToGrid w:val="0"/>
              <w:jc w:val="right"/>
            </w:pPr>
            <w:r>
              <w:rPr>
                <w:sz w:val="20"/>
                <w:szCs w:val="20"/>
              </w:rPr>
              <w:t>5 721,70</w:t>
            </w:r>
          </w:p>
        </w:tc>
        <w:tc>
          <w:tcPr>
            <w:tcW w:w="1156" w:type="dxa"/>
            <w:tcBorders>
              <w:left w:val="single" w:sz="2" w:space="0" w:color="000000"/>
              <w:bottom w:val="single" w:sz="2" w:space="0" w:color="000000"/>
              <w:right w:val="single" w:sz="2" w:space="0" w:color="000000"/>
            </w:tcBorders>
            <w:shd w:val="clear" w:color="auto" w:fill="auto"/>
          </w:tcPr>
          <w:p w14:paraId="4629B037" w14:textId="77777777" w:rsidR="00CA20D9" w:rsidRDefault="00B8552D">
            <w:pPr>
              <w:pStyle w:val="Zawartotabeli"/>
              <w:snapToGrid w:val="0"/>
              <w:jc w:val="right"/>
              <w:rPr>
                <w:sz w:val="20"/>
                <w:szCs w:val="20"/>
              </w:rPr>
            </w:pPr>
            <w:r>
              <w:rPr>
                <w:sz w:val="20"/>
                <w:szCs w:val="20"/>
              </w:rPr>
              <w:t>114,43</w:t>
            </w:r>
          </w:p>
        </w:tc>
      </w:tr>
      <w:tr w:rsidR="00CA20D9" w14:paraId="1547D830" w14:textId="77777777">
        <w:tc>
          <w:tcPr>
            <w:tcW w:w="624" w:type="dxa"/>
            <w:tcBorders>
              <w:left w:val="single" w:sz="2" w:space="0" w:color="000000"/>
              <w:bottom w:val="single" w:sz="2" w:space="0" w:color="000000"/>
            </w:tcBorders>
            <w:shd w:val="clear" w:color="auto" w:fill="auto"/>
          </w:tcPr>
          <w:p w14:paraId="3ECB8D67" w14:textId="77777777" w:rsidR="00CA20D9" w:rsidRDefault="00B8552D">
            <w:pPr>
              <w:pStyle w:val="Zawartotabeli"/>
              <w:snapToGrid w:val="0"/>
            </w:pPr>
            <w:r>
              <w:rPr>
                <w:sz w:val="20"/>
                <w:szCs w:val="20"/>
              </w:rPr>
              <w:t>852</w:t>
            </w:r>
          </w:p>
        </w:tc>
        <w:tc>
          <w:tcPr>
            <w:tcW w:w="787" w:type="dxa"/>
            <w:tcBorders>
              <w:left w:val="single" w:sz="2" w:space="0" w:color="000000"/>
              <w:bottom w:val="single" w:sz="2" w:space="0" w:color="000000"/>
            </w:tcBorders>
            <w:shd w:val="clear" w:color="auto" w:fill="auto"/>
          </w:tcPr>
          <w:p w14:paraId="21FC8D6C" w14:textId="77777777" w:rsidR="00CA20D9" w:rsidRDefault="00B8552D">
            <w:pPr>
              <w:pStyle w:val="Zawartotabeli"/>
              <w:snapToGrid w:val="0"/>
              <w:rPr>
                <w:sz w:val="20"/>
                <w:szCs w:val="20"/>
              </w:rPr>
            </w:pPr>
            <w:r>
              <w:rPr>
                <w:sz w:val="20"/>
                <w:szCs w:val="20"/>
              </w:rPr>
              <w:t>85202</w:t>
            </w:r>
          </w:p>
        </w:tc>
        <w:tc>
          <w:tcPr>
            <w:tcW w:w="850" w:type="dxa"/>
            <w:tcBorders>
              <w:left w:val="single" w:sz="2" w:space="0" w:color="000000"/>
              <w:bottom w:val="single" w:sz="2" w:space="0" w:color="000000"/>
            </w:tcBorders>
            <w:shd w:val="clear" w:color="auto" w:fill="auto"/>
          </w:tcPr>
          <w:p w14:paraId="70CA3C60" w14:textId="77777777" w:rsidR="00CA20D9" w:rsidRDefault="00B8552D">
            <w:pPr>
              <w:pStyle w:val="Zawartotabeli"/>
              <w:snapToGrid w:val="0"/>
            </w:pPr>
            <w:r>
              <w:rPr>
                <w:sz w:val="20"/>
                <w:szCs w:val="20"/>
              </w:rPr>
              <w:t>0970</w:t>
            </w:r>
          </w:p>
        </w:tc>
        <w:tc>
          <w:tcPr>
            <w:tcW w:w="2694" w:type="dxa"/>
            <w:tcBorders>
              <w:left w:val="single" w:sz="2" w:space="0" w:color="000000"/>
              <w:bottom w:val="single" w:sz="2" w:space="0" w:color="000000"/>
            </w:tcBorders>
            <w:shd w:val="clear" w:color="auto" w:fill="auto"/>
          </w:tcPr>
          <w:p w14:paraId="197B2E68" w14:textId="77777777" w:rsidR="00CA20D9" w:rsidRDefault="00B8552D">
            <w:pPr>
              <w:pStyle w:val="Zawartotabeli"/>
              <w:snapToGrid w:val="0"/>
            </w:pPr>
            <w:r>
              <w:rPr>
                <w:sz w:val="20"/>
                <w:szCs w:val="20"/>
              </w:rPr>
              <w:t>Wpływy za DPS</w:t>
            </w:r>
          </w:p>
        </w:tc>
        <w:tc>
          <w:tcPr>
            <w:tcW w:w="1131" w:type="dxa"/>
            <w:tcBorders>
              <w:left w:val="single" w:sz="2" w:space="0" w:color="000000"/>
              <w:bottom w:val="single" w:sz="2" w:space="0" w:color="000000"/>
            </w:tcBorders>
            <w:shd w:val="clear" w:color="auto" w:fill="auto"/>
          </w:tcPr>
          <w:p w14:paraId="25B00541" w14:textId="77777777" w:rsidR="00CA20D9" w:rsidRDefault="00B8552D">
            <w:pPr>
              <w:pStyle w:val="Zawartotabeli"/>
              <w:snapToGrid w:val="0"/>
              <w:jc w:val="right"/>
              <w:rPr>
                <w:sz w:val="20"/>
                <w:szCs w:val="20"/>
              </w:rPr>
            </w:pPr>
            <w:r>
              <w:rPr>
                <w:sz w:val="20"/>
                <w:szCs w:val="20"/>
              </w:rPr>
              <w:t>15 000,00</w:t>
            </w:r>
          </w:p>
        </w:tc>
        <w:tc>
          <w:tcPr>
            <w:tcW w:w="1414" w:type="dxa"/>
            <w:tcBorders>
              <w:left w:val="single" w:sz="2" w:space="0" w:color="000000"/>
              <w:bottom w:val="single" w:sz="2" w:space="0" w:color="000000"/>
            </w:tcBorders>
            <w:shd w:val="clear" w:color="auto" w:fill="auto"/>
          </w:tcPr>
          <w:p w14:paraId="6CC64E4D" w14:textId="77777777" w:rsidR="00CA20D9" w:rsidRDefault="00B8552D">
            <w:pPr>
              <w:pStyle w:val="Zawartotabeli"/>
              <w:snapToGrid w:val="0"/>
              <w:jc w:val="right"/>
            </w:pPr>
            <w:r>
              <w:rPr>
                <w:sz w:val="20"/>
                <w:szCs w:val="20"/>
              </w:rPr>
              <w:t>7 080,00</w:t>
            </w:r>
          </w:p>
        </w:tc>
        <w:tc>
          <w:tcPr>
            <w:tcW w:w="1156" w:type="dxa"/>
            <w:tcBorders>
              <w:left w:val="single" w:sz="2" w:space="0" w:color="000000"/>
              <w:bottom w:val="single" w:sz="2" w:space="0" w:color="000000"/>
              <w:right w:val="single" w:sz="2" w:space="0" w:color="000000"/>
            </w:tcBorders>
            <w:shd w:val="clear" w:color="auto" w:fill="auto"/>
          </w:tcPr>
          <w:p w14:paraId="0EB6C8F3" w14:textId="77777777" w:rsidR="00CA20D9" w:rsidRDefault="00B8552D">
            <w:pPr>
              <w:pStyle w:val="Zawartotabeli"/>
              <w:snapToGrid w:val="0"/>
              <w:jc w:val="right"/>
              <w:rPr>
                <w:sz w:val="20"/>
                <w:szCs w:val="20"/>
              </w:rPr>
            </w:pPr>
            <w:r>
              <w:rPr>
                <w:sz w:val="20"/>
                <w:szCs w:val="20"/>
              </w:rPr>
              <w:t>47,2</w:t>
            </w:r>
          </w:p>
        </w:tc>
      </w:tr>
      <w:tr w:rsidR="00CA20D9" w14:paraId="600853EA" w14:textId="77777777">
        <w:tc>
          <w:tcPr>
            <w:tcW w:w="624" w:type="dxa"/>
            <w:tcBorders>
              <w:left w:val="single" w:sz="2" w:space="0" w:color="000000"/>
              <w:bottom w:val="single" w:sz="2" w:space="0" w:color="000000"/>
            </w:tcBorders>
            <w:shd w:val="clear" w:color="auto" w:fill="auto"/>
          </w:tcPr>
          <w:p w14:paraId="003D6EFA" w14:textId="77777777" w:rsidR="00CA20D9" w:rsidRDefault="00B8552D">
            <w:pPr>
              <w:pStyle w:val="Zawartotabeli"/>
              <w:snapToGrid w:val="0"/>
              <w:rPr>
                <w:sz w:val="20"/>
                <w:szCs w:val="20"/>
              </w:rPr>
            </w:pPr>
            <w:r>
              <w:rPr>
                <w:sz w:val="20"/>
                <w:szCs w:val="20"/>
              </w:rPr>
              <w:t>852</w:t>
            </w:r>
          </w:p>
        </w:tc>
        <w:tc>
          <w:tcPr>
            <w:tcW w:w="787" w:type="dxa"/>
            <w:tcBorders>
              <w:left w:val="single" w:sz="2" w:space="0" w:color="000000"/>
              <w:bottom w:val="single" w:sz="2" w:space="0" w:color="000000"/>
            </w:tcBorders>
            <w:shd w:val="clear" w:color="auto" w:fill="auto"/>
          </w:tcPr>
          <w:p w14:paraId="4FD70F83" w14:textId="77777777" w:rsidR="00CA20D9" w:rsidRDefault="00B8552D">
            <w:pPr>
              <w:pStyle w:val="Zawartotabeli"/>
              <w:snapToGrid w:val="0"/>
              <w:rPr>
                <w:sz w:val="20"/>
                <w:szCs w:val="20"/>
              </w:rPr>
            </w:pPr>
            <w:r>
              <w:rPr>
                <w:sz w:val="20"/>
                <w:szCs w:val="20"/>
              </w:rPr>
              <w:t>85203</w:t>
            </w:r>
          </w:p>
        </w:tc>
        <w:tc>
          <w:tcPr>
            <w:tcW w:w="850" w:type="dxa"/>
            <w:tcBorders>
              <w:left w:val="single" w:sz="2" w:space="0" w:color="000000"/>
              <w:bottom w:val="single" w:sz="2" w:space="0" w:color="000000"/>
            </w:tcBorders>
            <w:shd w:val="clear" w:color="auto" w:fill="auto"/>
          </w:tcPr>
          <w:p w14:paraId="087AF241" w14:textId="77777777" w:rsidR="00CA20D9" w:rsidRDefault="00B8552D">
            <w:pPr>
              <w:pStyle w:val="Zawartotabeli"/>
              <w:snapToGrid w:val="0"/>
              <w:rPr>
                <w:sz w:val="20"/>
                <w:szCs w:val="20"/>
              </w:rPr>
            </w:pPr>
            <w:r>
              <w:rPr>
                <w:sz w:val="20"/>
                <w:szCs w:val="20"/>
              </w:rPr>
              <w:t>0970</w:t>
            </w:r>
          </w:p>
        </w:tc>
        <w:tc>
          <w:tcPr>
            <w:tcW w:w="2694" w:type="dxa"/>
            <w:tcBorders>
              <w:left w:val="single" w:sz="2" w:space="0" w:color="000000"/>
              <w:bottom w:val="single" w:sz="2" w:space="0" w:color="000000"/>
            </w:tcBorders>
            <w:shd w:val="clear" w:color="auto" w:fill="auto"/>
          </w:tcPr>
          <w:p w14:paraId="6FAC6B6C" w14:textId="77777777" w:rsidR="00CA20D9" w:rsidRDefault="00B8552D">
            <w:pPr>
              <w:pStyle w:val="Zawartotabeli"/>
              <w:snapToGrid w:val="0"/>
            </w:pPr>
            <w:r>
              <w:rPr>
                <w:sz w:val="20"/>
                <w:szCs w:val="20"/>
              </w:rPr>
              <w:t>Wpływy z różnych dochodów Ośrodki wsparcia</w:t>
            </w:r>
          </w:p>
        </w:tc>
        <w:tc>
          <w:tcPr>
            <w:tcW w:w="1131" w:type="dxa"/>
            <w:tcBorders>
              <w:left w:val="single" w:sz="2" w:space="0" w:color="000000"/>
              <w:bottom w:val="single" w:sz="2" w:space="0" w:color="000000"/>
            </w:tcBorders>
            <w:shd w:val="clear" w:color="auto" w:fill="auto"/>
          </w:tcPr>
          <w:p w14:paraId="44A1F6D6" w14:textId="77777777" w:rsidR="00CA20D9" w:rsidRDefault="00B8552D">
            <w:pPr>
              <w:pStyle w:val="Zawartotabeli"/>
              <w:snapToGrid w:val="0"/>
              <w:jc w:val="right"/>
              <w:rPr>
                <w:sz w:val="20"/>
                <w:szCs w:val="20"/>
              </w:rPr>
            </w:pPr>
            <w:r>
              <w:rPr>
                <w:sz w:val="20"/>
                <w:szCs w:val="20"/>
              </w:rPr>
              <w:t>868,00</w:t>
            </w:r>
          </w:p>
        </w:tc>
        <w:tc>
          <w:tcPr>
            <w:tcW w:w="1414" w:type="dxa"/>
            <w:tcBorders>
              <w:left w:val="single" w:sz="2" w:space="0" w:color="000000"/>
              <w:bottom w:val="single" w:sz="2" w:space="0" w:color="000000"/>
            </w:tcBorders>
            <w:shd w:val="clear" w:color="auto" w:fill="auto"/>
          </w:tcPr>
          <w:p w14:paraId="1487391A" w14:textId="77777777" w:rsidR="00CA20D9" w:rsidRDefault="00B8552D">
            <w:pPr>
              <w:pStyle w:val="Zawartotabeli"/>
              <w:snapToGrid w:val="0"/>
              <w:jc w:val="right"/>
            </w:pPr>
            <w:r>
              <w:rPr>
                <w:sz w:val="20"/>
                <w:szCs w:val="20"/>
              </w:rPr>
              <w:t>868,00</w:t>
            </w:r>
          </w:p>
        </w:tc>
        <w:tc>
          <w:tcPr>
            <w:tcW w:w="1156" w:type="dxa"/>
            <w:tcBorders>
              <w:left w:val="single" w:sz="2" w:space="0" w:color="000000"/>
              <w:bottom w:val="single" w:sz="2" w:space="0" w:color="000000"/>
              <w:right w:val="single" w:sz="2" w:space="0" w:color="000000"/>
            </w:tcBorders>
            <w:shd w:val="clear" w:color="auto" w:fill="auto"/>
          </w:tcPr>
          <w:p w14:paraId="22A64741" w14:textId="77777777" w:rsidR="00CA20D9" w:rsidRDefault="00B8552D">
            <w:pPr>
              <w:pStyle w:val="Zawartotabeli"/>
              <w:snapToGrid w:val="0"/>
              <w:jc w:val="right"/>
            </w:pPr>
            <w:r>
              <w:rPr>
                <w:sz w:val="20"/>
                <w:szCs w:val="20"/>
              </w:rPr>
              <w:t>100,00</w:t>
            </w:r>
          </w:p>
        </w:tc>
      </w:tr>
      <w:tr w:rsidR="00CA20D9" w14:paraId="36534A78" w14:textId="77777777">
        <w:tc>
          <w:tcPr>
            <w:tcW w:w="624" w:type="dxa"/>
            <w:tcBorders>
              <w:left w:val="single" w:sz="2" w:space="0" w:color="000000"/>
              <w:bottom w:val="single" w:sz="2" w:space="0" w:color="000000"/>
            </w:tcBorders>
            <w:shd w:val="clear" w:color="auto" w:fill="auto"/>
          </w:tcPr>
          <w:p w14:paraId="3A8826E7" w14:textId="77777777" w:rsidR="00CA20D9" w:rsidRDefault="00B8552D">
            <w:pPr>
              <w:pStyle w:val="Zawartotabeli"/>
              <w:snapToGrid w:val="0"/>
              <w:rPr>
                <w:sz w:val="20"/>
                <w:szCs w:val="20"/>
              </w:rPr>
            </w:pPr>
            <w:r>
              <w:rPr>
                <w:sz w:val="20"/>
                <w:szCs w:val="20"/>
              </w:rPr>
              <w:t>852</w:t>
            </w:r>
          </w:p>
        </w:tc>
        <w:tc>
          <w:tcPr>
            <w:tcW w:w="787" w:type="dxa"/>
            <w:tcBorders>
              <w:left w:val="single" w:sz="2" w:space="0" w:color="000000"/>
              <w:bottom w:val="single" w:sz="2" w:space="0" w:color="000000"/>
            </w:tcBorders>
            <w:shd w:val="clear" w:color="auto" w:fill="auto"/>
          </w:tcPr>
          <w:p w14:paraId="14493F2B" w14:textId="77777777" w:rsidR="00CA20D9" w:rsidRDefault="00B8552D">
            <w:pPr>
              <w:pStyle w:val="Zawartotabeli"/>
              <w:snapToGrid w:val="0"/>
              <w:rPr>
                <w:sz w:val="20"/>
                <w:szCs w:val="20"/>
              </w:rPr>
            </w:pPr>
            <w:r>
              <w:rPr>
                <w:sz w:val="20"/>
                <w:szCs w:val="20"/>
              </w:rPr>
              <w:t>85214</w:t>
            </w:r>
          </w:p>
        </w:tc>
        <w:tc>
          <w:tcPr>
            <w:tcW w:w="850" w:type="dxa"/>
            <w:tcBorders>
              <w:left w:val="single" w:sz="2" w:space="0" w:color="000000"/>
              <w:bottom w:val="single" w:sz="2" w:space="0" w:color="000000"/>
            </w:tcBorders>
            <w:shd w:val="clear" w:color="auto" w:fill="auto"/>
          </w:tcPr>
          <w:p w14:paraId="59090087" w14:textId="77777777" w:rsidR="00CA20D9" w:rsidRDefault="00B8552D">
            <w:pPr>
              <w:pStyle w:val="Zawartotabeli"/>
              <w:snapToGrid w:val="0"/>
            </w:pPr>
            <w:r>
              <w:rPr>
                <w:sz w:val="20"/>
                <w:szCs w:val="20"/>
              </w:rPr>
              <w:t>0970</w:t>
            </w:r>
          </w:p>
        </w:tc>
        <w:tc>
          <w:tcPr>
            <w:tcW w:w="2694" w:type="dxa"/>
            <w:tcBorders>
              <w:left w:val="single" w:sz="2" w:space="0" w:color="000000"/>
              <w:bottom w:val="single" w:sz="2" w:space="0" w:color="000000"/>
            </w:tcBorders>
            <w:shd w:val="clear" w:color="auto" w:fill="auto"/>
          </w:tcPr>
          <w:p w14:paraId="496625D1" w14:textId="77777777" w:rsidR="00CA20D9" w:rsidRDefault="00B8552D">
            <w:pPr>
              <w:pStyle w:val="Zawartotabeli"/>
              <w:snapToGrid w:val="0"/>
            </w:pPr>
            <w:r>
              <w:rPr>
                <w:sz w:val="20"/>
                <w:szCs w:val="20"/>
              </w:rPr>
              <w:t>Wpływy z różnych dochodów</w:t>
            </w:r>
          </w:p>
        </w:tc>
        <w:tc>
          <w:tcPr>
            <w:tcW w:w="1131" w:type="dxa"/>
            <w:tcBorders>
              <w:left w:val="single" w:sz="2" w:space="0" w:color="000000"/>
              <w:bottom w:val="single" w:sz="2" w:space="0" w:color="000000"/>
            </w:tcBorders>
            <w:shd w:val="clear" w:color="auto" w:fill="auto"/>
          </w:tcPr>
          <w:p w14:paraId="6EC5968B" w14:textId="77777777" w:rsidR="00CA20D9" w:rsidRDefault="00B8552D">
            <w:pPr>
              <w:pStyle w:val="Zawartotabeli"/>
              <w:snapToGrid w:val="0"/>
              <w:jc w:val="right"/>
              <w:rPr>
                <w:sz w:val="20"/>
                <w:szCs w:val="20"/>
              </w:rPr>
            </w:pPr>
            <w:r>
              <w:rPr>
                <w:sz w:val="20"/>
                <w:szCs w:val="20"/>
              </w:rPr>
              <w:t>600,00</w:t>
            </w:r>
          </w:p>
        </w:tc>
        <w:tc>
          <w:tcPr>
            <w:tcW w:w="1414" w:type="dxa"/>
            <w:tcBorders>
              <w:left w:val="single" w:sz="2" w:space="0" w:color="000000"/>
              <w:bottom w:val="single" w:sz="2" w:space="0" w:color="000000"/>
            </w:tcBorders>
            <w:shd w:val="clear" w:color="auto" w:fill="auto"/>
          </w:tcPr>
          <w:p w14:paraId="2D2D479C" w14:textId="77777777" w:rsidR="00CA20D9" w:rsidRDefault="00B8552D">
            <w:pPr>
              <w:pStyle w:val="Zawartotabeli"/>
              <w:snapToGrid w:val="0"/>
              <w:jc w:val="right"/>
              <w:rPr>
                <w:sz w:val="20"/>
                <w:szCs w:val="20"/>
              </w:rPr>
            </w:pPr>
            <w:r>
              <w:rPr>
                <w:sz w:val="20"/>
                <w:szCs w:val="20"/>
              </w:rPr>
              <w:t>600,00</w:t>
            </w:r>
          </w:p>
        </w:tc>
        <w:tc>
          <w:tcPr>
            <w:tcW w:w="1156" w:type="dxa"/>
            <w:tcBorders>
              <w:left w:val="single" w:sz="2" w:space="0" w:color="000000"/>
              <w:bottom w:val="single" w:sz="2" w:space="0" w:color="000000"/>
              <w:right w:val="single" w:sz="2" w:space="0" w:color="000000"/>
            </w:tcBorders>
            <w:shd w:val="clear" w:color="auto" w:fill="auto"/>
          </w:tcPr>
          <w:p w14:paraId="3D2101EA" w14:textId="77777777" w:rsidR="00CA20D9" w:rsidRDefault="00B8552D">
            <w:pPr>
              <w:pStyle w:val="Zawartotabeli"/>
              <w:snapToGrid w:val="0"/>
              <w:jc w:val="right"/>
              <w:rPr>
                <w:sz w:val="20"/>
                <w:szCs w:val="20"/>
              </w:rPr>
            </w:pPr>
            <w:r>
              <w:rPr>
                <w:sz w:val="20"/>
                <w:szCs w:val="20"/>
              </w:rPr>
              <w:t>100,00</w:t>
            </w:r>
          </w:p>
        </w:tc>
      </w:tr>
      <w:tr w:rsidR="00CA20D9" w14:paraId="732E76D1" w14:textId="77777777">
        <w:tc>
          <w:tcPr>
            <w:tcW w:w="624" w:type="dxa"/>
            <w:tcBorders>
              <w:left w:val="single" w:sz="2" w:space="0" w:color="000000"/>
              <w:bottom w:val="single" w:sz="2" w:space="0" w:color="000000"/>
            </w:tcBorders>
            <w:shd w:val="clear" w:color="auto" w:fill="auto"/>
          </w:tcPr>
          <w:p w14:paraId="345CBCFA" w14:textId="77777777" w:rsidR="00CA20D9" w:rsidRDefault="00B8552D">
            <w:pPr>
              <w:pStyle w:val="Zawartotabeli"/>
              <w:snapToGrid w:val="0"/>
              <w:rPr>
                <w:sz w:val="20"/>
                <w:szCs w:val="20"/>
              </w:rPr>
            </w:pPr>
            <w:r>
              <w:rPr>
                <w:sz w:val="20"/>
                <w:szCs w:val="20"/>
              </w:rPr>
              <w:t>852</w:t>
            </w:r>
          </w:p>
        </w:tc>
        <w:tc>
          <w:tcPr>
            <w:tcW w:w="787" w:type="dxa"/>
            <w:tcBorders>
              <w:left w:val="single" w:sz="2" w:space="0" w:color="000000"/>
              <w:bottom w:val="single" w:sz="2" w:space="0" w:color="000000"/>
            </w:tcBorders>
            <w:shd w:val="clear" w:color="auto" w:fill="auto"/>
          </w:tcPr>
          <w:p w14:paraId="64CAA56D" w14:textId="77777777" w:rsidR="00CA20D9" w:rsidRDefault="00B8552D">
            <w:pPr>
              <w:pStyle w:val="Zawartotabeli"/>
              <w:snapToGrid w:val="0"/>
              <w:rPr>
                <w:sz w:val="20"/>
                <w:szCs w:val="20"/>
              </w:rPr>
            </w:pPr>
            <w:r>
              <w:rPr>
                <w:sz w:val="20"/>
                <w:szCs w:val="20"/>
              </w:rPr>
              <w:t>85219</w:t>
            </w:r>
          </w:p>
        </w:tc>
        <w:tc>
          <w:tcPr>
            <w:tcW w:w="850" w:type="dxa"/>
            <w:tcBorders>
              <w:left w:val="single" w:sz="2" w:space="0" w:color="000000"/>
              <w:bottom w:val="single" w:sz="2" w:space="0" w:color="000000"/>
            </w:tcBorders>
            <w:shd w:val="clear" w:color="auto" w:fill="auto"/>
          </w:tcPr>
          <w:p w14:paraId="4D3921EF" w14:textId="77777777" w:rsidR="00CA20D9" w:rsidRDefault="00B8552D">
            <w:pPr>
              <w:pStyle w:val="Zawartotabeli"/>
              <w:snapToGrid w:val="0"/>
              <w:rPr>
                <w:sz w:val="20"/>
                <w:szCs w:val="20"/>
              </w:rPr>
            </w:pPr>
            <w:r>
              <w:rPr>
                <w:sz w:val="20"/>
                <w:szCs w:val="20"/>
              </w:rPr>
              <w:t>0970</w:t>
            </w:r>
          </w:p>
        </w:tc>
        <w:tc>
          <w:tcPr>
            <w:tcW w:w="2694" w:type="dxa"/>
            <w:tcBorders>
              <w:left w:val="single" w:sz="2" w:space="0" w:color="000000"/>
              <w:bottom w:val="single" w:sz="2" w:space="0" w:color="000000"/>
            </w:tcBorders>
            <w:shd w:val="clear" w:color="auto" w:fill="auto"/>
          </w:tcPr>
          <w:p w14:paraId="23D7B7C6" w14:textId="77777777" w:rsidR="00CA20D9" w:rsidRDefault="00B8552D">
            <w:pPr>
              <w:pStyle w:val="Zawartotabeli"/>
              <w:snapToGrid w:val="0"/>
              <w:rPr>
                <w:sz w:val="20"/>
                <w:szCs w:val="20"/>
              </w:rPr>
            </w:pPr>
            <w:r>
              <w:rPr>
                <w:sz w:val="20"/>
                <w:szCs w:val="20"/>
              </w:rPr>
              <w:t>Wpływy z różnych dochodów</w:t>
            </w:r>
          </w:p>
        </w:tc>
        <w:tc>
          <w:tcPr>
            <w:tcW w:w="1131" w:type="dxa"/>
            <w:tcBorders>
              <w:left w:val="single" w:sz="2" w:space="0" w:color="000000"/>
              <w:bottom w:val="single" w:sz="2" w:space="0" w:color="000000"/>
            </w:tcBorders>
            <w:shd w:val="clear" w:color="auto" w:fill="auto"/>
          </w:tcPr>
          <w:p w14:paraId="25B1FAA0" w14:textId="77777777" w:rsidR="00CA20D9" w:rsidRDefault="00B8552D">
            <w:pPr>
              <w:pStyle w:val="Zawartotabeli"/>
              <w:snapToGrid w:val="0"/>
              <w:jc w:val="right"/>
            </w:pPr>
            <w:r>
              <w:rPr>
                <w:sz w:val="20"/>
                <w:szCs w:val="20"/>
              </w:rPr>
              <w:t>7 000,00</w:t>
            </w:r>
          </w:p>
        </w:tc>
        <w:tc>
          <w:tcPr>
            <w:tcW w:w="1414" w:type="dxa"/>
            <w:tcBorders>
              <w:left w:val="single" w:sz="2" w:space="0" w:color="000000"/>
              <w:bottom w:val="single" w:sz="2" w:space="0" w:color="000000"/>
            </w:tcBorders>
            <w:shd w:val="clear" w:color="auto" w:fill="auto"/>
          </w:tcPr>
          <w:p w14:paraId="37E8A1D8" w14:textId="77777777" w:rsidR="00CA20D9" w:rsidRDefault="00B8552D">
            <w:pPr>
              <w:pStyle w:val="Zawartotabeli"/>
              <w:snapToGrid w:val="0"/>
              <w:jc w:val="right"/>
              <w:rPr>
                <w:sz w:val="20"/>
                <w:szCs w:val="20"/>
              </w:rPr>
            </w:pPr>
            <w:r>
              <w:rPr>
                <w:sz w:val="20"/>
                <w:szCs w:val="20"/>
              </w:rPr>
              <w:t>0,00</w:t>
            </w:r>
          </w:p>
        </w:tc>
        <w:tc>
          <w:tcPr>
            <w:tcW w:w="1156" w:type="dxa"/>
            <w:tcBorders>
              <w:left w:val="single" w:sz="2" w:space="0" w:color="000000"/>
              <w:bottom w:val="single" w:sz="2" w:space="0" w:color="000000"/>
              <w:right w:val="single" w:sz="2" w:space="0" w:color="000000"/>
            </w:tcBorders>
            <w:shd w:val="clear" w:color="auto" w:fill="auto"/>
          </w:tcPr>
          <w:p w14:paraId="7295AD83" w14:textId="77777777" w:rsidR="00CA20D9" w:rsidRDefault="00B8552D">
            <w:pPr>
              <w:pStyle w:val="Zawartotabeli"/>
              <w:snapToGrid w:val="0"/>
              <w:jc w:val="right"/>
              <w:rPr>
                <w:sz w:val="20"/>
                <w:szCs w:val="20"/>
              </w:rPr>
            </w:pPr>
            <w:r>
              <w:rPr>
                <w:sz w:val="20"/>
                <w:szCs w:val="20"/>
              </w:rPr>
              <w:t>0,00</w:t>
            </w:r>
          </w:p>
        </w:tc>
      </w:tr>
      <w:tr w:rsidR="00CA20D9" w14:paraId="616CCCCE" w14:textId="77777777">
        <w:tc>
          <w:tcPr>
            <w:tcW w:w="624" w:type="dxa"/>
            <w:tcBorders>
              <w:left w:val="single" w:sz="2" w:space="0" w:color="000000"/>
              <w:bottom w:val="single" w:sz="2" w:space="0" w:color="000000"/>
            </w:tcBorders>
            <w:shd w:val="clear" w:color="auto" w:fill="auto"/>
          </w:tcPr>
          <w:p w14:paraId="5891366C" w14:textId="77777777" w:rsidR="00CA20D9" w:rsidRDefault="00B8552D">
            <w:pPr>
              <w:pStyle w:val="Zawartotabeli"/>
              <w:snapToGrid w:val="0"/>
              <w:rPr>
                <w:sz w:val="20"/>
                <w:szCs w:val="20"/>
              </w:rPr>
            </w:pPr>
            <w:r>
              <w:rPr>
                <w:sz w:val="20"/>
                <w:szCs w:val="20"/>
              </w:rPr>
              <w:t>852</w:t>
            </w:r>
          </w:p>
        </w:tc>
        <w:tc>
          <w:tcPr>
            <w:tcW w:w="787" w:type="dxa"/>
            <w:tcBorders>
              <w:left w:val="single" w:sz="2" w:space="0" w:color="000000"/>
              <w:bottom w:val="single" w:sz="2" w:space="0" w:color="000000"/>
            </w:tcBorders>
            <w:shd w:val="clear" w:color="auto" w:fill="auto"/>
          </w:tcPr>
          <w:p w14:paraId="55E1A8DF" w14:textId="77777777" w:rsidR="00CA20D9" w:rsidRDefault="00B8552D">
            <w:pPr>
              <w:pStyle w:val="Zawartotabeli"/>
              <w:snapToGrid w:val="0"/>
              <w:rPr>
                <w:sz w:val="20"/>
                <w:szCs w:val="20"/>
              </w:rPr>
            </w:pPr>
            <w:r>
              <w:rPr>
                <w:sz w:val="20"/>
                <w:szCs w:val="20"/>
              </w:rPr>
              <w:t>85220</w:t>
            </w:r>
          </w:p>
        </w:tc>
        <w:tc>
          <w:tcPr>
            <w:tcW w:w="850" w:type="dxa"/>
            <w:tcBorders>
              <w:left w:val="single" w:sz="2" w:space="0" w:color="000000"/>
              <w:bottom w:val="single" w:sz="2" w:space="0" w:color="000000"/>
            </w:tcBorders>
            <w:shd w:val="clear" w:color="auto" w:fill="auto"/>
          </w:tcPr>
          <w:p w14:paraId="4D185278" w14:textId="77777777" w:rsidR="00CA20D9" w:rsidRDefault="00B8552D">
            <w:pPr>
              <w:pStyle w:val="Zawartotabeli"/>
              <w:snapToGrid w:val="0"/>
              <w:rPr>
                <w:sz w:val="20"/>
                <w:szCs w:val="20"/>
              </w:rPr>
            </w:pPr>
            <w:r>
              <w:rPr>
                <w:sz w:val="20"/>
                <w:szCs w:val="20"/>
              </w:rPr>
              <w:t>0830</w:t>
            </w:r>
          </w:p>
        </w:tc>
        <w:tc>
          <w:tcPr>
            <w:tcW w:w="2694" w:type="dxa"/>
            <w:tcBorders>
              <w:left w:val="single" w:sz="2" w:space="0" w:color="000000"/>
              <w:bottom w:val="single" w:sz="2" w:space="0" w:color="000000"/>
            </w:tcBorders>
            <w:shd w:val="clear" w:color="auto" w:fill="auto"/>
          </w:tcPr>
          <w:p w14:paraId="3920AF2B" w14:textId="77777777" w:rsidR="00CA20D9" w:rsidRDefault="00B8552D">
            <w:pPr>
              <w:pStyle w:val="Zawartotabeli"/>
              <w:snapToGrid w:val="0"/>
            </w:pPr>
            <w:r>
              <w:rPr>
                <w:sz w:val="20"/>
                <w:szCs w:val="20"/>
              </w:rPr>
              <w:t>Wpływ za mieszkanie chronione</w:t>
            </w:r>
          </w:p>
        </w:tc>
        <w:tc>
          <w:tcPr>
            <w:tcW w:w="1131" w:type="dxa"/>
            <w:tcBorders>
              <w:left w:val="single" w:sz="2" w:space="0" w:color="000000"/>
              <w:bottom w:val="single" w:sz="2" w:space="0" w:color="000000"/>
            </w:tcBorders>
            <w:shd w:val="clear" w:color="auto" w:fill="auto"/>
          </w:tcPr>
          <w:p w14:paraId="35ECDBD7" w14:textId="77777777" w:rsidR="00CA20D9" w:rsidRDefault="00B8552D">
            <w:pPr>
              <w:pStyle w:val="Zawartotabeli"/>
              <w:snapToGrid w:val="0"/>
              <w:jc w:val="right"/>
              <w:rPr>
                <w:sz w:val="20"/>
                <w:szCs w:val="20"/>
              </w:rPr>
            </w:pPr>
            <w:r>
              <w:rPr>
                <w:sz w:val="20"/>
                <w:szCs w:val="20"/>
              </w:rPr>
              <w:t>200,00</w:t>
            </w:r>
          </w:p>
        </w:tc>
        <w:tc>
          <w:tcPr>
            <w:tcW w:w="1414" w:type="dxa"/>
            <w:tcBorders>
              <w:left w:val="single" w:sz="2" w:space="0" w:color="000000"/>
              <w:bottom w:val="single" w:sz="2" w:space="0" w:color="000000"/>
            </w:tcBorders>
            <w:shd w:val="clear" w:color="auto" w:fill="auto"/>
          </w:tcPr>
          <w:p w14:paraId="5ABA8B10" w14:textId="77777777" w:rsidR="00CA20D9" w:rsidRDefault="00B8552D">
            <w:pPr>
              <w:pStyle w:val="Zawartotabeli"/>
              <w:snapToGrid w:val="0"/>
              <w:jc w:val="right"/>
              <w:rPr>
                <w:sz w:val="20"/>
                <w:szCs w:val="20"/>
              </w:rPr>
            </w:pPr>
            <w:r>
              <w:rPr>
                <w:sz w:val="20"/>
                <w:szCs w:val="20"/>
              </w:rPr>
              <w:t>199,12</w:t>
            </w:r>
          </w:p>
        </w:tc>
        <w:tc>
          <w:tcPr>
            <w:tcW w:w="1156" w:type="dxa"/>
            <w:tcBorders>
              <w:left w:val="single" w:sz="2" w:space="0" w:color="000000"/>
              <w:bottom w:val="single" w:sz="2" w:space="0" w:color="000000"/>
              <w:right w:val="single" w:sz="2" w:space="0" w:color="000000"/>
            </w:tcBorders>
            <w:shd w:val="clear" w:color="auto" w:fill="auto"/>
          </w:tcPr>
          <w:p w14:paraId="4175DB59" w14:textId="77777777" w:rsidR="00CA20D9" w:rsidRDefault="00B8552D">
            <w:pPr>
              <w:pStyle w:val="Zawartotabeli"/>
              <w:snapToGrid w:val="0"/>
              <w:jc w:val="right"/>
              <w:rPr>
                <w:sz w:val="20"/>
                <w:szCs w:val="20"/>
              </w:rPr>
            </w:pPr>
            <w:r>
              <w:rPr>
                <w:sz w:val="20"/>
                <w:szCs w:val="20"/>
              </w:rPr>
              <w:t>99,56</w:t>
            </w:r>
          </w:p>
        </w:tc>
      </w:tr>
      <w:tr w:rsidR="00CA20D9" w14:paraId="14326E32" w14:textId="77777777">
        <w:tc>
          <w:tcPr>
            <w:tcW w:w="624" w:type="dxa"/>
            <w:tcBorders>
              <w:left w:val="single" w:sz="2" w:space="0" w:color="000000"/>
              <w:bottom w:val="single" w:sz="2" w:space="0" w:color="000000"/>
            </w:tcBorders>
            <w:shd w:val="clear" w:color="auto" w:fill="auto"/>
          </w:tcPr>
          <w:p w14:paraId="25F9F51F" w14:textId="77777777" w:rsidR="00CA20D9" w:rsidRDefault="00B8552D">
            <w:pPr>
              <w:pStyle w:val="Zawartotabeli"/>
              <w:snapToGrid w:val="0"/>
            </w:pPr>
            <w:r>
              <w:rPr>
                <w:sz w:val="20"/>
                <w:szCs w:val="20"/>
              </w:rPr>
              <w:t>852</w:t>
            </w:r>
          </w:p>
        </w:tc>
        <w:tc>
          <w:tcPr>
            <w:tcW w:w="787" w:type="dxa"/>
            <w:tcBorders>
              <w:left w:val="single" w:sz="2" w:space="0" w:color="000000"/>
              <w:bottom w:val="single" w:sz="2" w:space="0" w:color="000000"/>
            </w:tcBorders>
            <w:shd w:val="clear" w:color="auto" w:fill="auto"/>
          </w:tcPr>
          <w:p w14:paraId="013D6A87" w14:textId="77777777" w:rsidR="00CA20D9" w:rsidRDefault="00B8552D">
            <w:pPr>
              <w:pStyle w:val="Zawartotabeli"/>
              <w:snapToGrid w:val="0"/>
            </w:pPr>
            <w:r>
              <w:rPr>
                <w:sz w:val="20"/>
                <w:szCs w:val="20"/>
              </w:rPr>
              <w:t>85228</w:t>
            </w:r>
          </w:p>
        </w:tc>
        <w:tc>
          <w:tcPr>
            <w:tcW w:w="850" w:type="dxa"/>
            <w:tcBorders>
              <w:left w:val="single" w:sz="2" w:space="0" w:color="000000"/>
              <w:bottom w:val="single" w:sz="2" w:space="0" w:color="000000"/>
            </w:tcBorders>
            <w:shd w:val="clear" w:color="auto" w:fill="auto"/>
          </w:tcPr>
          <w:p w14:paraId="2C2C5C5D" w14:textId="77777777" w:rsidR="00CA20D9" w:rsidRDefault="00B8552D">
            <w:pPr>
              <w:pStyle w:val="Zawartotabeli"/>
              <w:snapToGrid w:val="0"/>
            </w:pPr>
            <w:r>
              <w:rPr>
                <w:sz w:val="20"/>
                <w:szCs w:val="20"/>
              </w:rPr>
              <w:t>0830</w:t>
            </w:r>
          </w:p>
        </w:tc>
        <w:tc>
          <w:tcPr>
            <w:tcW w:w="2694" w:type="dxa"/>
            <w:tcBorders>
              <w:left w:val="single" w:sz="2" w:space="0" w:color="000000"/>
              <w:bottom w:val="single" w:sz="2" w:space="0" w:color="000000"/>
            </w:tcBorders>
            <w:shd w:val="clear" w:color="auto" w:fill="auto"/>
          </w:tcPr>
          <w:p w14:paraId="3CE032C7" w14:textId="77777777" w:rsidR="00CA20D9" w:rsidRDefault="00B8552D">
            <w:pPr>
              <w:pStyle w:val="Zawartotabeli"/>
              <w:snapToGrid w:val="0"/>
            </w:pPr>
            <w:r>
              <w:rPr>
                <w:sz w:val="20"/>
                <w:szCs w:val="20"/>
              </w:rPr>
              <w:t>Wpływy za usł. opiekuńcze</w:t>
            </w:r>
          </w:p>
        </w:tc>
        <w:tc>
          <w:tcPr>
            <w:tcW w:w="1131" w:type="dxa"/>
            <w:tcBorders>
              <w:left w:val="single" w:sz="2" w:space="0" w:color="000000"/>
              <w:bottom w:val="single" w:sz="2" w:space="0" w:color="000000"/>
            </w:tcBorders>
            <w:shd w:val="clear" w:color="auto" w:fill="auto"/>
          </w:tcPr>
          <w:p w14:paraId="0008DD38" w14:textId="77777777" w:rsidR="00CA20D9" w:rsidRDefault="00B8552D">
            <w:pPr>
              <w:pStyle w:val="Zawartotabeli"/>
              <w:snapToGrid w:val="0"/>
              <w:jc w:val="right"/>
            </w:pPr>
            <w:r>
              <w:rPr>
                <w:sz w:val="20"/>
                <w:szCs w:val="20"/>
              </w:rPr>
              <w:t>20 000,00</w:t>
            </w:r>
          </w:p>
        </w:tc>
        <w:tc>
          <w:tcPr>
            <w:tcW w:w="1414" w:type="dxa"/>
            <w:tcBorders>
              <w:left w:val="single" w:sz="2" w:space="0" w:color="000000"/>
              <w:bottom w:val="single" w:sz="2" w:space="0" w:color="000000"/>
            </w:tcBorders>
            <w:shd w:val="clear" w:color="auto" w:fill="auto"/>
          </w:tcPr>
          <w:p w14:paraId="6F1B4BC3" w14:textId="77777777" w:rsidR="00CA20D9" w:rsidRDefault="00B8552D">
            <w:pPr>
              <w:pStyle w:val="Zawartotabeli"/>
              <w:snapToGrid w:val="0"/>
              <w:jc w:val="right"/>
            </w:pPr>
            <w:r>
              <w:rPr>
                <w:sz w:val="20"/>
                <w:szCs w:val="20"/>
              </w:rPr>
              <w:t>22 042,73</w:t>
            </w:r>
          </w:p>
        </w:tc>
        <w:tc>
          <w:tcPr>
            <w:tcW w:w="1156" w:type="dxa"/>
            <w:tcBorders>
              <w:left w:val="single" w:sz="2" w:space="0" w:color="000000"/>
              <w:bottom w:val="single" w:sz="2" w:space="0" w:color="000000"/>
              <w:right w:val="single" w:sz="2" w:space="0" w:color="000000"/>
            </w:tcBorders>
            <w:shd w:val="clear" w:color="auto" w:fill="auto"/>
          </w:tcPr>
          <w:p w14:paraId="05366E4F" w14:textId="77777777" w:rsidR="00CA20D9" w:rsidRDefault="00B8552D">
            <w:pPr>
              <w:pStyle w:val="Zawartotabeli"/>
              <w:snapToGrid w:val="0"/>
              <w:jc w:val="right"/>
              <w:rPr>
                <w:sz w:val="20"/>
                <w:szCs w:val="20"/>
              </w:rPr>
            </w:pPr>
            <w:r>
              <w:rPr>
                <w:sz w:val="20"/>
                <w:szCs w:val="20"/>
              </w:rPr>
              <w:t>110,21</w:t>
            </w:r>
          </w:p>
        </w:tc>
      </w:tr>
      <w:tr w:rsidR="00CA20D9" w14:paraId="31E72C27" w14:textId="77777777">
        <w:tc>
          <w:tcPr>
            <w:tcW w:w="624" w:type="dxa"/>
            <w:tcBorders>
              <w:left w:val="single" w:sz="2" w:space="0" w:color="000000"/>
              <w:bottom w:val="single" w:sz="2" w:space="0" w:color="000000"/>
            </w:tcBorders>
            <w:shd w:val="clear" w:color="auto" w:fill="auto"/>
          </w:tcPr>
          <w:p w14:paraId="6DBA2F0E" w14:textId="77777777" w:rsidR="00CA20D9" w:rsidRDefault="00B8552D">
            <w:pPr>
              <w:pStyle w:val="Zawartotabeli"/>
              <w:snapToGrid w:val="0"/>
            </w:pPr>
            <w:r>
              <w:rPr>
                <w:sz w:val="20"/>
                <w:szCs w:val="20"/>
              </w:rPr>
              <w:t>855</w:t>
            </w:r>
          </w:p>
        </w:tc>
        <w:tc>
          <w:tcPr>
            <w:tcW w:w="787" w:type="dxa"/>
            <w:tcBorders>
              <w:left w:val="single" w:sz="2" w:space="0" w:color="000000"/>
              <w:bottom w:val="single" w:sz="2" w:space="0" w:color="000000"/>
            </w:tcBorders>
            <w:shd w:val="clear" w:color="auto" w:fill="auto"/>
          </w:tcPr>
          <w:p w14:paraId="1AAC2373" w14:textId="77777777" w:rsidR="00CA20D9" w:rsidRDefault="00B8552D">
            <w:pPr>
              <w:pStyle w:val="Zawartotabeli"/>
              <w:snapToGrid w:val="0"/>
              <w:rPr>
                <w:sz w:val="20"/>
                <w:szCs w:val="20"/>
              </w:rPr>
            </w:pPr>
            <w:r>
              <w:rPr>
                <w:sz w:val="20"/>
                <w:szCs w:val="20"/>
              </w:rPr>
              <w:t>85502</w:t>
            </w:r>
          </w:p>
        </w:tc>
        <w:tc>
          <w:tcPr>
            <w:tcW w:w="850" w:type="dxa"/>
            <w:tcBorders>
              <w:left w:val="single" w:sz="2" w:space="0" w:color="000000"/>
              <w:bottom w:val="single" w:sz="2" w:space="0" w:color="000000"/>
            </w:tcBorders>
            <w:shd w:val="clear" w:color="auto" w:fill="auto"/>
          </w:tcPr>
          <w:p w14:paraId="58D8B3E4" w14:textId="77777777" w:rsidR="00CA20D9" w:rsidRDefault="00B8552D">
            <w:pPr>
              <w:pStyle w:val="Zawartotabeli"/>
              <w:snapToGrid w:val="0"/>
              <w:rPr>
                <w:sz w:val="20"/>
                <w:szCs w:val="20"/>
              </w:rPr>
            </w:pPr>
            <w:r>
              <w:rPr>
                <w:sz w:val="20"/>
                <w:szCs w:val="20"/>
              </w:rPr>
              <w:t>0690</w:t>
            </w:r>
          </w:p>
        </w:tc>
        <w:tc>
          <w:tcPr>
            <w:tcW w:w="2694" w:type="dxa"/>
            <w:tcBorders>
              <w:left w:val="single" w:sz="2" w:space="0" w:color="000000"/>
              <w:bottom w:val="single" w:sz="2" w:space="0" w:color="000000"/>
            </w:tcBorders>
            <w:shd w:val="clear" w:color="auto" w:fill="auto"/>
          </w:tcPr>
          <w:p w14:paraId="0C7A05C0" w14:textId="77777777" w:rsidR="00CA20D9" w:rsidRDefault="00B8552D">
            <w:pPr>
              <w:pStyle w:val="Zawartotabeli"/>
              <w:snapToGrid w:val="0"/>
            </w:pPr>
            <w:r>
              <w:rPr>
                <w:sz w:val="18"/>
                <w:szCs w:val="18"/>
              </w:rPr>
              <w:t>Wpływy z różnych opłat</w:t>
            </w:r>
          </w:p>
        </w:tc>
        <w:tc>
          <w:tcPr>
            <w:tcW w:w="1131" w:type="dxa"/>
            <w:tcBorders>
              <w:left w:val="single" w:sz="2" w:space="0" w:color="000000"/>
              <w:bottom w:val="single" w:sz="2" w:space="0" w:color="000000"/>
            </w:tcBorders>
            <w:shd w:val="clear" w:color="auto" w:fill="auto"/>
          </w:tcPr>
          <w:p w14:paraId="403B5B03" w14:textId="77777777" w:rsidR="00CA20D9" w:rsidRDefault="00B8552D">
            <w:pPr>
              <w:pStyle w:val="Zawartotabeli"/>
              <w:snapToGrid w:val="0"/>
              <w:jc w:val="right"/>
              <w:rPr>
                <w:sz w:val="20"/>
                <w:szCs w:val="20"/>
              </w:rPr>
            </w:pPr>
            <w:r>
              <w:rPr>
                <w:sz w:val="20"/>
                <w:szCs w:val="20"/>
              </w:rPr>
              <w:t>200,00</w:t>
            </w:r>
          </w:p>
        </w:tc>
        <w:tc>
          <w:tcPr>
            <w:tcW w:w="1414" w:type="dxa"/>
            <w:tcBorders>
              <w:left w:val="single" w:sz="2" w:space="0" w:color="000000"/>
              <w:bottom w:val="single" w:sz="2" w:space="0" w:color="000000"/>
            </w:tcBorders>
            <w:shd w:val="clear" w:color="auto" w:fill="auto"/>
          </w:tcPr>
          <w:p w14:paraId="401F47C6" w14:textId="77777777" w:rsidR="00CA20D9" w:rsidRDefault="00B8552D">
            <w:pPr>
              <w:pStyle w:val="Zawartotabeli"/>
              <w:snapToGrid w:val="0"/>
              <w:jc w:val="right"/>
              <w:rPr>
                <w:sz w:val="20"/>
                <w:szCs w:val="20"/>
              </w:rPr>
            </w:pPr>
            <w:r>
              <w:rPr>
                <w:sz w:val="20"/>
                <w:szCs w:val="20"/>
              </w:rPr>
              <w:t>0,58</w:t>
            </w:r>
          </w:p>
        </w:tc>
        <w:tc>
          <w:tcPr>
            <w:tcW w:w="1156" w:type="dxa"/>
            <w:tcBorders>
              <w:left w:val="single" w:sz="2" w:space="0" w:color="000000"/>
              <w:bottom w:val="single" w:sz="2" w:space="0" w:color="000000"/>
              <w:right w:val="single" w:sz="2" w:space="0" w:color="000000"/>
            </w:tcBorders>
            <w:shd w:val="clear" w:color="auto" w:fill="auto"/>
          </w:tcPr>
          <w:p w14:paraId="0B114DED" w14:textId="77777777" w:rsidR="00CA20D9" w:rsidRDefault="00B8552D">
            <w:pPr>
              <w:pStyle w:val="Zawartotabeli"/>
              <w:snapToGrid w:val="0"/>
              <w:jc w:val="right"/>
            </w:pPr>
            <w:r>
              <w:rPr>
                <w:sz w:val="20"/>
                <w:szCs w:val="20"/>
              </w:rPr>
              <w:t>0,29</w:t>
            </w:r>
          </w:p>
        </w:tc>
      </w:tr>
      <w:tr w:rsidR="00CA20D9" w14:paraId="6267AC90" w14:textId="77777777">
        <w:tc>
          <w:tcPr>
            <w:tcW w:w="624" w:type="dxa"/>
            <w:tcBorders>
              <w:left w:val="single" w:sz="2" w:space="0" w:color="000000"/>
              <w:bottom w:val="single" w:sz="2" w:space="0" w:color="000000"/>
            </w:tcBorders>
            <w:shd w:val="clear" w:color="auto" w:fill="auto"/>
          </w:tcPr>
          <w:p w14:paraId="0C95B0B5" w14:textId="77777777" w:rsidR="00CA20D9" w:rsidRDefault="00B8552D">
            <w:pPr>
              <w:pStyle w:val="Zawartotabeli"/>
              <w:snapToGrid w:val="0"/>
            </w:pPr>
            <w:r>
              <w:rPr>
                <w:sz w:val="20"/>
                <w:szCs w:val="20"/>
              </w:rPr>
              <w:t>855</w:t>
            </w:r>
          </w:p>
        </w:tc>
        <w:tc>
          <w:tcPr>
            <w:tcW w:w="787" w:type="dxa"/>
            <w:tcBorders>
              <w:left w:val="single" w:sz="2" w:space="0" w:color="000000"/>
              <w:bottom w:val="single" w:sz="2" w:space="0" w:color="000000"/>
            </w:tcBorders>
            <w:shd w:val="clear" w:color="auto" w:fill="auto"/>
          </w:tcPr>
          <w:p w14:paraId="65A8CFBE" w14:textId="77777777" w:rsidR="00CA20D9" w:rsidRDefault="00B8552D">
            <w:pPr>
              <w:pStyle w:val="Zawartotabeli"/>
              <w:snapToGrid w:val="0"/>
            </w:pPr>
            <w:r>
              <w:rPr>
                <w:sz w:val="20"/>
                <w:szCs w:val="20"/>
              </w:rPr>
              <w:t>85502</w:t>
            </w:r>
          </w:p>
        </w:tc>
        <w:tc>
          <w:tcPr>
            <w:tcW w:w="850" w:type="dxa"/>
            <w:tcBorders>
              <w:left w:val="single" w:sz="2" w:space="0" w:color="000000"/>
              <w:bottom w:val="single" w:sz="2" w:space="0" w:color="000000"/>
            </w:tcBorders>
            <w:shd w:val="clear" w:color="auto" w:fill="auto"/>
          </w:tcPr>
          <w:p w14:paraId="18368A83" w14:textId="77777777" w:rsidR="00CA20D9" w:rsidRDefault="00B8552D">
            <w:pPr>
              <w:pStyle w:val="Zawartotabeli"/>
              <w:snapToGrid w:val="0"/>
              <w:rPr>
                <w:sz w:val="20"/>
                <w:szCs w:val="20"/>
              </w:rPr>
            </w:pPr>
            <w:r>
              <w:rPr>
                <w:sz w:val="20"/>
                <w:szCs w:val="20"/>
              </w:rPr>
              <w:t>0970</w:t>
            </w:r>
          </w:p>
        </w:tc>
        <w:tc>
          <w:tcPr>
            <w:tcW w:w="2694" w:type="dxa"/>
            <w:tcBorders>
              <w:left w:val="single" w:sz="2" w:space="0" w:color="000000"/>
              <w:bottom w:val="single" w:sz="2" w:space="0" w:color="000000"/>
            </w:tcBorders>
            <w:shd w:val="clear" w:color="auto" w:fill="auto"/>
          </w:tcPr>
          <w:p w14:paraId="7F6C78EF" w14:textId="77777777" w:rsidR="00CA20D9" w:rsidRDefault="00B8552D">
            <w:pPr>
              <w:pStyle w:val="Zawartotabeli"/>
              <w:snapToGrid w:val="0"/>
            </w:pPr>
            <w:r>
              <w:rPr>
                <w:sz w:val="18"/>
                <w:szCs w:val="18"/>
              </w:rPr>
              <w:t>Wpływy od zal. alimentacyjnego</w:t>
            </w:r>
          </w:p>
        </w:tc>
        <w:tc>
          <w:tcPr>
            <w:tcW w:w="1131" w:type="dxa"/>
            <w:tcBorders>
              <w:left w:val="single" w:sz="2" w:space="0" w:color="000000"/>
              <w:bottom w:val="single" w:sz="2" w:space="0" w:color="000000"/>
            </w:tcBorders>
            <w:shd w:val="clear" w:color="auto" w:fill="auto"/>
          </w:tcPr>
          <w:p w14:paraId="7F68759C" w14:textId="77777777" w:rsidR="00CA20D9" w:rsidRDefault="00B8552D">
            <w:pPr>
              <w:pStyle w:val="Zawartotabeli"/>
              <w:snapToGrid w:val="0"/>
              <w:jc w:val="right"/>
            </w:pPr>
            <w:r>
              <w:rPr>
                <w:sz w:val="20"/>
                <w:szCs w:val="20"/>
              </w:rPr>
              <w:t>4 400,00</w:t>
            </w:r>
          </w:p>
        </w:tc>
        <w:tc>
          <w:tcPr>
            <w:tcW w:w="1414" w:type="dxa"/>
            <w:tcBorders>
              <w:left w:val="single" w:sz="2" w:space="0" w:color="000000"/>
              <w:bottom w:val="single" w:sz="2" w:space="0" w:color="000000"/>
            </w:tcBorders>
            <w:shd w:val="clear" w:color="auto" w:fill="auto"/>
          </w:tcPr>
          <w:p w14:paraId="6574ED90" w14:textId="77777777" w:rsidR="00CA20D9" w:rsidRDefault="00B8552D">
            <w:pPr>
              <w:pStyle w:val="Zawartotabeli"/>
              <w:snapToGrid w:val="0"/>
              <w:jc w:val="right"/>
            </w:pPr>
            <w:r>
              <w:rPr>
                <w:sz w:val="20"/>
                <w:szCs w:val="20"/>
              </w:rPr>
              <w:t>5 051,50</w:t>
            </w:r>
          </w:p>
        </w:tc>
        <w:tc>
          <w:tcPr>
            <w:tcW w:w="1156" w:type="dxa"/>
            <w:tcBorders>
              <w:left w:val="single" w:sz="2" w:space="0" w:color="000000"/>
              <w:bottom w:val="single" w:sz="2" w:space="0" w:color="000000"/>
              <w:right w:val="single" w:sz="2" w:space="0" w:color="000000"/>
            </w:tcBorders>
            <w:shd w:val="clear" w:color="auto" w:fill="auto"/>
          </w:tcPr>
          <w:p w14:paraId="51CA8BF2" w14:textId="77777777" w:rsidR="00CA20D9" w:rsidRDefault="00B8552D">
            <w:pPr>
              <w:pStyle w:val="Zawartotabeli"/>
              <w:snapToGrid w:val="0"/>
              <w:jc w:val="right"/>
              <w:rPr>
                <w:sz w:val="20"/>
                <w:szCs w:val="20"/>
              </w:rPr>
            </w:pPr>
            <w:r>
              <w:rPr>
                <w:sz w:val="20"/>
                <w:szCs w:val="20"/>
              </w:rPr>
              <w:t>114,81</w:t>
            </w:r>
          </w:p>
        </w:tc>
      </w:tr>
      <w:tr w:rsidR="00CA20D9" w14:paraId="30219925" w14:textId="77777777">
        <w:tc>
          <w:tcPr>
            <w:tcW w:w="624" w:type="dxa"/>
            <w:tcBorders>
              <w:left w:val="single" w:sz="2" w:space="0" w:color="000000"/>
              <w:bottom w:val="single" w:sz="4" w:space="0" w:color="000000"/>
            </w:tcBorders>
            <w:shd w:val="clear" w:color="auto" w:fill="auto"/>
          </w:tcPr>
          <w:p w14:paraId="3E53EE7F" w14:textId="77777777" w:rsidR="00CA20D9" w:rsidRDefault="00B8552D">
            <w:pPr>
              <w:pStyle w:val="Zawartotabeli"/>
              <w:snapToGrid w:val="0"/>
            </w:pPr>
            <w:r>
              <w:rPr>
                <w:sz w:val="20"/>
                <w:szCs w:val="20"/>
              </w:rPr>
              <w:t>855</w:t>
            </w:r>
          </w:p>
        </w:tc>
        <w:tc>
          <w:tcPr>
            <w:tcW w:w="787" w:type="dxa"/>
            <w:tcBorders>
              <w:left w:val="single" w:sz="2" w:space="0" w:color="000000"/>
              <w:bottom w:val="single" w:sz="4" w:space="0" w:color="000000"/>
            </w:tcBorders>
            <w:shd w:val="clear" w:color="auto" w:fill="auto"/>
          </w:tcPr>
          <w:p w14:paraId="34F16457" w14:textId="77777777" w:rsidR="00CA20D9" w:rsidRDefault="00B8552D">
            <w:pPr>
              <w:pStyle w:val="Zawartotabeli"/>
              <w:snapToGrid w:val="0"/>
              <w:rPr>
                <w:sz w:val="20"/>
                <w:szCs w:val="20"/>
              </w:rPr>
            </w:pPr>
            <w:r>
              <w:rPr>
                <w:sz w:val="20"/>
                <w:szCs w:val="20"/>
              </w:rPr>
              <w:t>85502</w:t>
            </w:r>
          </w:p>
        </w:tc>
        <w:tc>
          <w:tcPr>
            <w:tcW w:w="850" w:type="dxa"/>
            <w:tcBorders>
              <w:left w:val="single" w:sz="2" w:space="0" w:color="000000"/>
              <w:bottom w:val="single" w:sz="4" w:space="0" w:color="000000"/>
            </w:tcBorders>
            <w:shd w:val="clear" w:color="auto" w:fill="auto"/>
          </w:tcPr>
          <w:p w14:paraId="2BA32E28" w14:textId="77777777" w:rsidR="00CA20D9" w:rsidRDefault="00B8552D">
            <w:pPr>
              <w:pStyle w:val="Zawartotabeli"/>
              <w:snapToGrid w:val="0"/>
              <w:rPr>
                <w:sz w:val="20"/>
                <w:szCs w:val="20"/>
              </w:rPr>
            </w:pPr>
            <w:r>
              <w:rPr>
                <w:sz w:val="20"/>
                <w:szCs w:val="20"/>
              </w:rPr>
              <w:t>2360</w:t>
            </w:r>
          </w:p>
        </w:tc>
        <w:tc>
          <w:tcPr>
            <w:tcW w:w="2694" w:type="dxa"/>
            <w:tcBorders>
              <w:left w:val="single" w:sz="2" w:space="0" w:color="000000"/>
              <w:bottom w:val="single" w:sz="4" w:space="0" w:color="000000"/>
            </w:tcBorders>
            <w:shd w:val="clear" w:color="auto" w:fill="auto"/>
          </w:tcPr>
          <w:p w14:paraId="2E2E7220" w14:textId="77777777" w:rsidR="00CA20D9" w:rsidRDefault="00B8552D">
            <w:pPr>
              <w:pStyle w:val="Zawartotabeli"/>
              <w:snapToGrid w:val="0"/>
              <w:rPr>
                <w:sz w:val="18"/>
                <w:szCs w:val="18"/>
              </w:rPr>
            </w:pPr>
            <w:r>
              <w:rPr>
                <w:sz w:val="18"/>
                <w:szCs w:val="18"/>
              </w:rPr>
              <w:t>Wpływy od f. alimentacyjnego</w:t>
            </w:r>
          </w:p>
        </w:tc>
        <w:tc>
          <w:tcPr>
            <w:tcW w:w="1131" w:type="dxa"/>
            <w:tcBorders>
              <w:left w:val="single" w:sz="2" w:space="0" w:color="000000"/>
              <w:bottom w:val="single" w:sz="4" w:space="0" w:color="000000"/>
            </w:tcBorders>
            <w:shd w:val="clear" w:color="auto" w:fill="auto"/>
          </w:tcPr>
          <w:p w14:paraId="46DCF4F0" w14:textId="77777777" w:rsidR="00CA20D9" w:rsidRDefault="00B8552D">
            <w:pPr>
              <w:pStyle w:val="Zawartotabeli"/>
              <w:snapToGrid w:val="0"/>
              <w:jc w:val="right"/>
            </w:pPr>
            <w:r>
              <w:rPr>
                <w:sz w:val="20"/>
                <w:szCs w:val="20"/>
              </w:rPr>
              <w:t>12 000,00</w:t>
            </w:r>
          </w:p>
        </w:tc>
        <w:tc>
          <w:tcPr>
            <w:tcW w:w="1414" w:type="dxa"/>
            <w:tcBorders>
              <w:left w:val="single" w:sz="2" w:space="0" w:color="000000"/>
              <w:bottom w:val="single" w:sz="4" w:space="0" w:color="000000"/>
            </w:tcBorders>
            <w:shd w:val="clear" w:color="auto" w:fill="auto"/>
          </w:tcPr>
          <w:p w14:paraId="25AD87B0" w14:textId="77777777" w:rsidR="00CA20D9" w:rsidRDefault="00B8552D">
            <w:pPr>
              <w:pStyle w:val="Zawartotabeli"/>
              <w:snapToGrid w:val="0"/>
              <w:jc w:val="right"/>
            </w:pPr>
            <w:r>
              <w:rPr>
                <w:sz w:val="20"/>
                <w:szCs w:val="20"/>
              </w:rPr>
              <w:t>32 133,82</w:t>
            </w:r>
          </w:p>
        </w:tc>
        <w:tc>
          <w:tcPr>
            <w:tcW w:w="1156" w:type="dxa"/>
            <w:tcBorders>
              <w:left w:val="single" w:sz="2" w:space="0" w:color="000000"/>
              <w:bottom w:val="single" w:sz="4" w:space="0" w:color="000000"/>
              <w:right w:val="single" w:sz="2" w:space="0" w:color="000000"/>
            </w:tcBorders>
            <w:shd w:val="clear" w:color="auto" w:fill="auto"/>
          </w:tcPr>
          <w:p w14:paraId="0D3B1F04" w14:textId="77777777" w:rsidR="00CA20D9" w:rsidRDefault="00B8552D">
            <w:pPr>
              <w:pStyle w:val="Zawartotabeli"/>
              <w:snapToGrid w:val="0"/>
              <w:jc w:val="right"/>
              <w:rPr>
                <w:sz w:val="20"/>
                <w:szCs w:val="20"/>
              </w:rPr>
            </w:pPr>
            <w:r>
              <w:rPr>
                <w:sz w:val="20"/>
                <w:szCs w:val="20"/>
              </w:rPr>
              <w:t>267,78</w:t>
            </w:r>
          </w:p>
        </w:tc>
      </w:tr>
      <w:tr w:rsidR="00CA20D9" w14:paraId="1B98599C" w14:textId="77777777">
        <w:tc>
          <w:tcPr>
            <w:tcW w:w="624" w:type="dxa"/>
            <w:tcBorders>
              <w:left w:val="single" w:sz="2" w:space="0" w:color="000000"/>
              <w:bottom w:val="single" w:sz="4" w:space="0" w:color="000000"/>
            </w:tcBorders>
            <w:shd w:val="clear" w:color="auto" w:fill="auto"/>
          </w:tcPr>
          <w:p w14:paraId="13FCFF3B" w14:textId="77777777" w:rsidR="00CA20D9" w:rsidRDefault="00B8552D">
            <w:pPr>
              <w:pStyle w:val="Zawartotabeli"/>
              <w:snapToGrid w:val="0"/>
              <w:rPr>
                <w:sz w:val="20"/>
                <w:szCs w:val="20"/>
              </w:rPr>
            </w:pPr>
            <w:r>
              <w:rPr>
                <w:sz w:val="20"/>
                <w:szCs w:val="20"/>
              </w:rPr>
              <w:t>855</w:t>
            </w:r>
          </w:p>
        </w:tc>
        <w:tc>
          <w:tcPr>
            <w:tcW w:w="787" w:type="dxa"/>
            <w:tcBorders>
              <w:left w:val="single" w:sz="2" w:space="0" w:color="000000"/>
              <w:bottom w:val="single" w:sz="4" w:space="0" w:color="000000"/>
            </w:tcBorders>
            <w:shd w:val="clear" w:color="auto" w:fill="auto"/>
          </w:tcPr>
          <w:p w14:paraId="6BD8254A" w14:textId="77777777" w:rsidR="00CA20D9" w:rsidRDefault="00B8552D">
            <w:pPr>
              <w:pStyle w:val="Zawartotabeli"/>
              <w:snapToGrid w:val="0"/>
            </w:pPr>
            <w:r>
              <w:rPr>
                <w:sz w:val="20"/>
                <w:szCs w:val="20"/>
              </w:rPr>
              <w:t>85503</w:t>
            </w:r>
          </w:p>
        </w:tc>
        <w:tc>
          <w:tcPr>
            <w:tcW w:w="850" w:type="dxa"/>
            <w:tcBorders>
              <w:left w:val="single" w:sz="2" w:space="0" w:color="000000"/>
              <w:bottom w:val="single" w:sz="4" w:space="0" w:color="000000"/>
            </w:tcBorders>
            <w:shd w:val="clear" w:color="auto" w:fill="auto"/>
          </w:tcPr>
          <w:p w14:paraId="5E1B8430" w14:textId="77777777" w:rsidR="00CA20D9" w:rsidRDefault="00B8552D">
            <w:pPr>
              <w:pStyle w:val="Zawartotabeli"/>
              <w:snapToGrid w:val="0"/>
              <w:rPr>
                <w:sz w:val="20"/>
                <w:szCs w:val="20"/>
              </w:rPr>
            </w:pPr>
            <w:r>
              <w:rPr>
                <w:sz w:val="20"/>
                <w:szCs w:val="20"/>
              </w:rPr>
              <w:t>0690</w:t>
            </w:r>
          </w:p>
        </w:tc>
        <w:tc>
          <w:tcPr>
            <w:tcW w:w="2694" w:type="dxa"/>
            <w:tcBorders>
              <w:left w:val="single" w:sz="2" w:space="0" w:color="000000"/>
              <w:bottom w:val="single" w:sz="4" w:space="0" w:color="000000"/>
            </w:tcBorders>
            <w:shd w:val="clear" w:color="auto" w:fill="auto"/>
          </w:tcPr>
          <w:p w14:paraId="60AB0C76" w14:textId="77777777" w:rsidR="00CA20D9" w:rsidRDefault="00B8552D">
            <w:pPr>
              <w:pStyle w:val="Zawartotabeli"/>
              <w:snapToGrid w:val="0"/>
            </w:pPr>
            <w:r>
              <w:rPr>
                <w:sz w:val="20"/>
                <w:szCs w:val="20"/>
              </w:rPr>
              <w:t>Wpływy z różnych opłat KDR</w:t>
            </w:r>
          </w:p>
        </w:tc>
        <w:tc>
          <w:tcPr>
            <w:tcW w:w="1131" w:type="dxa"/>
            <w:tcBorders>
              <w:left w:val="single" w:sz="2" w:space="0" w:color="000000"/>
              <w:bottom w:val="single" w:sz="4" w:space="0" w:color="000000"/>
            </w:tcBorders>
            <w:shd w:val="clear" w:color="auto" w:fill="auto"/>
          </w:tcPr>
          <w:p w14:paraId="1D0A01B5" w14:textId="77777777" w:rsidR="00CA20D9" w:rsidRDefault="00B8552D">
            <w:pPr>
              <w:pStyle w:val="Zawartotabeli"/>
              <w:snapToGrid w:val="0"/>
              <w:jc w:val="right"/>
              <w:rPr>
                <w:sz w:val="20"/>
                <w:szCs w:val="20"/>
              </w:rPr>
            </w:pPr>
            <w:r>
              <w:rPr>
                <w:sz w:val="20"/>
                <w:szCs w:val="20"/>
              </w:rPr>
              <w:t>50,00</w:t>
            </w:r>
          </w:p>
        </w:tc>
        <w:tc>
          <w:tcPr>
            <w:tcW w:w="1414" w:type="dxa"/>
            <w:tcBorders>
              <w:left w:val="single" w:sz="2" w:space="0" w:color="000000"/>
              <w:bottom w:val="single" w:sz="4" w:space="0" w:color="000000"/>
            </w:tcBorders>
            <w:shd w:val="clear" w:color="auto" w:fill="auto"/>
          </w:tcPr>
          <w:p w14:paraId="23F03361" w14:textId="77777777" w:rsidR="00CA20D9" w:rsidRDefault="00B8552D">
            <w:pPr>
              <w:pStyle w:val="Zawartotabeli"/>
              <w:snapToGrid w:val="0"/>
              <w:jc w:val="right"/>
              <w:rPr>
                <w:sz w:val="20"/>
                <w:szCs w:val="20"/>
              </w:rPr>
            </w:pPr>
            <w:r>
              <w:rPr>
                <w:sz w:val="20"/>
                <w:szCs w:val="20"/>
              </w:rPr>
              <w:t>1,44</w:t>
            </w:r>
          </w:p>
        </w:tc>
        <w:tc>
          <w:tcPr>
            <w:tcW w:w="1156" w:type="dxa"/>
            <w:tcBorders>
              <w:left w:val="single" w:sz="2" w:space="0" w:color="000000"/>
              <w:bottom w:val="single" w:sz="4" w:space="0" w:color="000000"/>
              <w:right w:val="single" w:sz="2" w:space="0" w:color="000000"/>
            </w:tcBorders>
            <w:shd w:val="clear" w:color="auto" w:fill="auto"/>
          </w:tcPr>
          <w:p w14:paraId="50EFD3AC" w14:textId="77777777" w:rsidR="00CA20D9" w:rsidRDefault="00B8552D">
            <w:pPr>
              <w:pStyle w:val="Zawartotabeli"/>
              <w:snapToGrid w:val="0"/>
              <w:jc w:val="right"/>
              <w:rPr>
                <w:sz w:val="20"/>
                <w:szCs w:val="20"/>
              </w:rPr>
            </w:pPr>
            <w:r>
              <w:rPr>
                <w:sz w:val="20"/>
                <w:szCs w:val="20"/>
              </w:rPr>
              <w:t>2,88</w:t>
            </w:r>
          </w:p>
        </w:tc>
      </w:tr>
      <w:tr w:rsidR="00CA20D9" w14:paraId="5663AE4B" w14:textId="77777777">
        <w:tc>
          <w:tcPr>
            <w:tcW w:w="624" w:type="dxa"/>
            <w:tcBorders>
              <w:top w:val="single" w:sz="4" w:space="0" w:color="000000"/>
              <w:left w:val="single" w:sz="4" w:space="0" w:color="000000"/>
              <w:bottom w:val="single" w:sz="4" w:space="0" w:color="000000"/>
            </w:tcBorders>
            <w:shd w:val="clear" w:color="auto" w:fill="auto"/>
          </w:tcPr>
          <w:p w14:paraId="3EB26D45" w14:textId="77777777" w:rsidR="00CA20D9" w:rsidRDefault="00CA20D9">
            <w:pPr>
              <w:pStyle w:val="Zawartotabeli"/>
              <w:snapToGrid w:val="0"/>
              <w:rPr>
                <w:sz w:val="20"/>
                <w:szCs w:val="20"/>
                <w:lang w:eastAsia="pl-PL"/>
              </w:rPr>
            </w:pPr>
          </w:p>
        </w:tc>
        <w:tc>
          <w:tcPr>
            <w:tcW w:w="787" w:type="dxa"/>
            <w:tcBorders>
              <w:top w:val="single" w:sz="4" w:space="0" w:color="000000"/>
              <w:left w:val="single" w:sz="2" w:space="0" w:color="000000"/>
              <w:bottom w:val="single" w:sz="4" w:space="0" w:color="000000"/>
            </w:tcBorders>
            <w:shd w:val="clear" w:color="auto" w:fill="auto"/>
          </w:tcPr>
          <w:p w14:paraId="5E16C15D" w14:textId="77777777" w:rsidR="00CA20D9" w:rsidRDefault="00CA20D9">
            <w:pPr>
              <w:pStyle w:val="Zawartotabeli"/>
              <w:snapToGrid w:val="0"/>
              <w:rPr>
                <w:sz w:val="20"/>
                <w:szCs w:val="20"/>
              </w:rPr>
            </w:pPr>
          </w:p>
        </w:tc>
        <w:tc>
          <w:tcPr>
            <w:tcW w:w="850" w:type="dxa"/>
            <w:tcBorders>
              <w:top w:val="single" w:sz="4" w:space="0" w:color="000000"/>
              <w:left w:val="single" w:sz="2" w:space="0" w:color="000000"/>
              <w:bottom w:val="single" w:sz="4" w:space="0" w:color="000000"/>
            </w:tcBorders>
            <w:shd w:val="clear" w:color="auto" w:fill="auto"/>
          </w:tcPr>
          <w:p w14:paraId="2A04E9B3" w14:textId="77777777" w:rsidR="00CA20D9" w:rsidRDefault="00CA20D9">
            <w:pPr>
              <w:pStyle w:val="Zawartotabeli"/>
              <w:snapToGrid w:val="0"/>
              <w:rPr>
                <w:sz w:val="20"/>
                <w:szCs w:val="20"/>
              </w:rPr>
            </w:pPr>
          </w:p>
        </w:tc>
        <w:tc>
          <w:tcPr>
            <w:tcW w:w="2694" w:type="dxa"/>
            <w:tcBorders>
              <w:top w:val="single" w:sz="4" w:space="0" w:color="000000"/>
              <w:left w:val="single" w:sz="2" w:space="0" w:color="000000"/>
              <w:bottom w:val="single" w:sz="4" w:space="0" w:color="000000"/>
            </w:tcBorders>
            <w:shd w:val="clear" w:color="auto" w:fill="auto"/>
          </w:tcPr>
          <w:p w14:paraId="1986347F" w14:textId="77777777" w:rsidR="00CA20D9" w:rsidRDefault="00B8552D">
            <w:pPr>
              <w:pStyle w:val="Zawartotabeli"/>
              <w:snapToGrid w:val="0"/>
              <w:rPr>
                <w:sz w:val="20"/>
                <w:szCs w:val="20"/>
              </w:rPr>
            </w:pPr>
            <w:r>
              <w:rPr>
                <w:sz w:val="20"/>
                <w:szCs w:val="20"/>
              </w:rPr>
              <w:t>Razem</w:t>
            </w:r>
          </w:p>
        </w:tc>
        <w:tc>
          <w:tcPr>
            <w:tcW w:w="1131" w:type="dxa"/>
            <w:tcBorders>
              <w:top w:val="single" w:sz="4" w:space="0" w:color="000000"/>
              <w:left w:val="single" w:sz="2" w:space="0" w:color="000000"/>
              <w:bottom w:val="single" w:sz="4" w:space="0" w:color="000000"/>
            </w:tcBorders>
            <w:shd w:val="clear" w:color="auto" w:fill="auto"/>
          </w:tcPr>
          <w:p w14:paraId="4C98B604" w14:textId="77777777" w:rsidR="00CA20D9" w:rsidRDefault="00B8552D">
            <w:pPr>
              <w:pStyle w:val="Zawartotabeli"/>
              <w:snapToGrid w:val="0"/>
              <w:jc w:val="right"/>
            </w:pPr>
            <w:r>
              <w:rPr>
                <w:sz w:val="20"/>
                <w:szCs w:val="20"/>
              </w:rPr>
              <w:t>65 318,00</w:t>
            </w:r>
          </w:p>
        </w:tc>
        <w:tc>
          <w:tcPr>
            <w:tcW w:w="1414" w:type="dxa"/>
            <w:tcBorders>
              <w:top w:val="single" w:sz="4" w:space="0" w:color="000000"/>
              <w:left w:val="single" w:sz="2" w:space="0" w:color="000000"/>
              <w:bottom w:val="single" w:sz="4" w:space="0" w:color="000000"/>
            </w:tcBorders>
            <w:shd w:val="clear" w:color="auto" w:fill="auto"/>
          </w:tcPr>
          <w:p w14:paraId="198B950B" w14:textId="77777777" w:rsidR="00CA20D9" w:rsidRDefault="00B8552D">
            <w:pPr>
              <w:pStyle w:val="Zawartotabeli"/>
              <w:snapToGrid w:val="0"/>
              <w:jc w:val="right"/>
            </w:pPr>
            <w:r>
              <w:rPr>
                <w:sz w:val="20"/>
                <w:szCs w:val="20"/>
              </w:rPr>
              <w:t>73 698,89</w:t>
            </w:r>
          </w:p>
        </w:tc>
        <w:tc>
          <w:tcPr>
            <w:tcW w:w="1156" w:type="dxa"/>
            <w:tcBorders>
              <w:top w:val="single" w:sz="4" w:space="0" w:color="000000"/>
              <w:left w:val="single" w:sz="2" w:space="0" w:color="000000"/>
              <w:bottom w:val="single" w:sz="4" w:space="0" w:color="000000"/>
              <w:right w:val="single" w:sz="4" w:space="0" w:color="000000"/>
            </w:tcBorders>
            <w:shd w:val="clear" w:color="auto" w:fill="auto"/>
          </w:tcPr>
          <w:p w14:paraId="1AE17574" w14:textId="77777777" w:rsidR="00CA20D9" w:rsidRDefault="00B8552D">
            <w:pPr>
              <w:pStyle w:val="Zawartotabeli"/>
              <w:snapToGrid w:val="0"/>
              <w:jc w:val="right"/>
            </w:pPr>
            <w:r>
              <w:rPr>
                <w:sz w:val="20"/>
                <w:szCs w:val="20"/>
              </w:rPr>
              <w:t>112,83</w:t>
            </w:r>
          </w:p>
        </w:tc>
      </w:tr>
    </w:tbl>
    <w:p w14:paraId="49225434" w14:textId="77777777" w:rsidR="00CA20D9" w:rsidRDefault="00CA20D9">
      <w:pPr>
        <w:rPr>
          <w:color w:val="0000FF"/>
          <w:sz w:val="28"/>
          <w:szCs w:val="28"/>
          <w:highlight w:val="white"/>
        </w:rPr>
      </w:pPr>
    </w:p>
    <w:p w14:paraId="45052A61" w14:textId="77777777" w:rsidR="00CA20D9" w:rsidRDefault="00B8552D">
      <w:r>
        <w:rPr>
          <w:b/>
          <w:bCs/>
          <w:color w:val="0000FF"/>
          <w:sz w:val="28"/>
          <w:szCs w:val="28"/>
          <w:shd w:val="clear" w:color="auto" w:fill="FFFFFF"/>
        </w:rPr>
        <w:tab/>
      </w:r>
    </w:p>
    <w:p w14:paraId="72379CC2" w14:textId="77777777" w:rsidR="00CA20D9" w:rsidRDefault="00CA20D9">
      <w:pPr>
        <w:spacing w:line="360" w:lineRule="auto"/>
        <w:rPr>
          <w:b/>
          <w:bCs/>
          <w:sz w:val="28"/>
          <w:szCs w:val="28"/>
        </w:rPr>
      </w:pPr>
    </w:p>
    <w:p w14:paraId="5A85B04B" w14:textId="77777777" w:rsidR="00CA20D9" w:rsidRDefault="00B8552D">
      <w:pPr>
        <w:widowControl/>
        <w:spacing w:line="360" w:lineRule="auto"/>
        <w:jc w:val="both"/>
        <w:rPr>
          <w:i/>
          <w:iCs/>
        </w:rPr>
      </w:pPr>
      <w:r>
        <w:rPr>
          <w:rFonts w:eastAsia="Roboto;sans-serif" w:cs="Roboto;sans-serif"/>
          <w:b/>
          <w:bCs/>
          <w:color w:val="000000"/>
          <w:sz w:val="28"/>
          <w:szCs w:val="28"/>
          <w:highlight w:val="white"/>
        </w:rPr>
        <w:t>V. Realizacja zadań z zakresu pomocy społecznej</w:t>
      </w:r>
    </w:p>
    <w:p w14:paraId="55C903CA" w14:textId="77777777" w:rsidR="00CA20D9" w:rsidRDefault="00CA20D9">
      <w:pPr>
        <w:widowControl/>
        <w:spacing w:line="360" w:lineRule="auto"/>
        <w:jc w:val="both"/>
        <w:rPr>
          <w:rFonts w:eastAsia="Roboto;sans-serif" w:cs="Roboto;sans-serif"/>
          <w:b/>
          <w:bCs/>
          <w:color w:val="000000"/>
          <w:sz w:val="28"/>
          <w:szCs w:val="28"/>
          <w:highlight w:val="white"/>
        </w:rPr>
      </w:pPr>
    </w:p>
    <w:p w14:paraId="1BA32E5B" w14:textId="77777777" w:rsidR="00CA20D9" w:rsidRDefault="00B8552D">
      <w:pPr>
        <w:widowControl/>
        <w:spacing w:line="360" w:lineRule="auto"/>
        <w:jc w:val="both"/>
      </w:pPr>
      <w:r>
        <w:rPr>
          <w:rFonts w:eastAsia="Roboto;sans-serif" w:cs="Roboto;sans-serif"/>
          <w:color w:val="000000"/>
        </w:rPr>
        <w:tab/>
        <w:t>Zgodnie z ustawą o pomocy społecznej z dnia 12 marca 2004r. ( t.j. Dz. U. z 2019 r. poz. 1507 ze zm.) prawo do świadczeń pieniężnych przysługuje osobom i rodzinom, którym posiadane</w:t>
      </w:r>
      <w:r>
        <w:rPr>
          <w:rFonts w:eastAsia="Roboto;sans-serif" w:cs="Roboto;sans-serif"/>
          <w:color w:val="808080"/>
        </w:rPr>
        <w:t xml:space="preserve"> </w:t>
      </w:r>
      <w:r>
        <w:rPr>
          <w:rFonts w:eastAsia="Roboto;sans-serif" w:cs="Roboto;sans-serif"/>
          <w:color w:val="000000"/>
        </w:rPr>
        <w:t>dochody nie przekraczają kryterium dochodowego przy jednoczesnym wystąpieniu co najmniej jednego z powodów np. bezrobocie, sieroctwo, przemocy w rodzinie, długotrwałej lub ciężkiej choroby, niepełnosprawności, wielodzietności, alkoholizmu, narkomanii, potrzeby ochrony macierzyństwa lub innych okoliczności uzasadniających udzielenie pomocy. Od dnia                               1 października 2018 r  kryterium dochodowe osoby samotnie gospodarującej wynosi   701,00zł ,</w:t>
      </w:r>
    </w:p>
    <w:p w14:paraId="5E3627F5" w14:textId="77777777" w:rsidR="00CA20D9" w:rsidRDefault="00B8552D">
      <w:pPr>
        <w:widowControl/>
        <w:spacing w:line="360" w:lineRule="auto"/>
        <w:jc w:val="both"/>
        <w:rPr>
          <w:i/>
          <w:iCs/>
        </w:rPr>
      </w:pPr>
      <w:r>
        <w:rPr>
          <w:rFonts w:eastAsia="Roboto;sans-serif" w:cs="Roboto;sans-serif"/>
          <w:color w:val="000000"/>
        </w:rPr>
        <w:t>a na osobę w rodzinie  528,00 zł .  Natomiast podstawą przyznania świadczeń z pomocy społecznej jest przeprowadzenie wywiadu środowiskowego, czyli zebranie możliwie wszechstronnych informacji  o osobie czy rodzinie, ustalenie występujących problemów co pozwala na podjęcie właściwych działań i zaplanowanie odpowiedniej formy pomocy. Podczas przeprowadzania wywiadu pracownicy socjalni ustalają sytuację życiową, rodzinną, zawodową, zdrowotną członków rodziny, dane dotyczące źródeł uzyskiwanych dochodów. Pracownicy socjalni, którzy przeprowadzają</w:t>
      </w:r>
      <w:r>
        <w:rPr>
          <w:rFonts w:eastAsia="Roboto;sans-serif" w:cs="Roboto;sans-serif"/>
          <w:i/>
          <w:iCs/>
          <w:color w:val="000000"/>
        </w:rPr>
        <w:t xml:space="preserve"> </w:t>
      </w:r>
      <w:r>
        <w:rPr>
          <w:rFonts w:eastAsia="Roboto;sans-serif" w:cs="Roboto;sans-serif"/>
          <w:color w:val="000000"/>
        </w:rPr>
        <w:t xml:space="preserve">wywiad środowiskowy nie ograniczają się tylko do zbierania suchych faktów. Już przy pierwszej wizycie analizują wraz   z klientem sytuację, zastanawiają się nad możliwościami przezwyciężenia problemów, udzielają porady, motywują do zmiany zachowań, niejednokrotnie przeprowadzają pierwsze mediacje w sytuacjach konfliktowych. Stosownie do zgłaszanych przez osoby lub rodziny potrzeb oraz możliwości finansowych Ośrodka przyznawana jest odpowiednia pomoc. </w:t>
      </w:r>
    </w:p>
    <w:p w14:paraId="5EA7C61B" w14:textId="77777777" w:rsidR="00CA20D9" w:rsidRDefault="00B8552D">
      <w:pPr>
        <w:widowControl/>
        <w:spacing w:line="360" w:lineRule="auto"/>
        <w:jc w:val="both"/>
        <w:rPr>
          <w:rFonts w:eastAsia="Roboto;sans-serif" w:cs="Roboto;sans-serif"/>
          <w:b/>
          <w:bCs/>
          <w:color w:val="000000"/>
          <w:u w:val="single"/>
        </w:rPr>
      </w:pPr>
      <w:r>
        <w:rPr>
          <w:rFonts w:eastAsia="Roboto;sans-serif" w:cs="Roboto;sans-serif"/>
          <w:b/>
          <w:bCs/>
          <w:color w:val="000000"/>
          <w:u w:val="single"/>
        </w:rPr>
        <w:t>Formy pomocy</w:t>
      </w:r>
    </w:p>
    <w:p w14:paraId="6567ED6C" w14:textId="77777777" w:rsidR="00CA20D9" w:rsidRDefault="00B8552D">
      <w:pPr>
        <w:widowControl/>
        <w:spacing w:line="360" w:lineRule="auto"/>
        <w:jc w:val="both"/>
        <w:rPr>
          <w:rFonts w:eastAsia="Roboto;sans-serif" w:cs="Roboto;sans-serif"/>
          <w:color w:val="000000"/>
        </w:rPr>
      </w:pPr>
      <w:r>
        <w:rPr>
          <w:rFonts w:eastAsia="Roboto;sans-serif" w:cs="Roboto;sans-serif"/>
          <w:color w:val="000000"/>
        </w:rPr>
        <w:t xml:space="preserve"> </w:t>
      </w:r>
      <w:r>
        <w:rPr>
          <w:rFonts w:eastAsia="Roboto;sans-serif" w:cs="Roboto;sans-serif"/>
          <w:b/>
          <w:bCs/>
          <w:color w:val="000000"/>
        </w:rPr>
        <w:t>Zasiłek stały</w:t>
      </w:r>
      <w:r>
        <w:rPr>
          <w:rFonts w:eastAsia="Roboto;sans-serif" w:cs="Roboto;sans-serif"/>
          <w:color w:val="000000"/>
        </w:rPr>
        <w:t xml:space="preserve"> </w:t>
      </w:r>
    </w:p>
    <w:p w14:paraId="5F0C2C7D" w14:textId="77777777" w:rsidR="00CA20D9" w:rsidRDefault="00B8552D">
      <w:pPr>
        <w:widowControl/>
        <w:spacing w:line="360" w:lineRule="auto"/>
        <w:jc w:val="both"/>
        <w:rPr>
          <w:rFonts w:eastAsia="Roboto;sans-serif" w:cs="Roboto;sans-serif"/>
          <w:i/>
          <w:iCs/>
          <w:color w:val="000000"/>
        </w:rPr>
      </w:pPr>
      <w:r>
        <w:rPr>
          <w:rFonts w:eastAsia="Roboto;sans-serif" w:cs="Roboto;sans-serif"/>
          <w:color w:val="000000"/>
        </w:rPr>
        <w:t xml:space="preserve">Zasiłki stałe realizowane są w ramach zadań własnych gminy. Na realizację zadania wydatkowano kwotę </w:t>
      </w:r>
      <w:r>
        <w:rPr>
          <w:rFonts w:eastAsia="Roboto;sans-serif" w:cs="Roboto;sans-serif"/>
          <w:b/>
          <w:bCs/>
          <w:color w:val="000000"/>
        </w:rPr>
        <w:t xml:space="preserve">299.749,87 zł, </w:t>
      </w:r>
      <w:r>
        <w:rPr>
          <w:rFonts w:eastAsia="Roboto;sans-serif" w:cs="Roboto;sans-serif"/>
          <w:color w:val="000000"/>
        </w:rPr>
        <w:t xml:space="preserve">a z pomocy skorzystało </w:t>
      </w:r>
      <w:r>
        <w:rPr>
          <w:rFonts w:eastAsia="Roboto;sans-serif" w:cs="Roboto;sans-serif"/>
          <w:b/>
          <w:bCs/>
          <w:color w:val="000000"/>
        </w:rPr>
        <w:t xml:space="preserve">59 </w:t>
      </w:r>
      <w:r>
        <w:rPr>
          <w:rFonts w:eastAsia="Roboto;sans-serif" w:cs="Roboto;sans-serif"/>
          <w:color w:val="000000"/>
        </w:rPr>
        <w:t xml:space="preserve">osób. Minimalna wysokość wypłaconego zasiłku stałego wynosiła 30,00 zł, maksymalna wysokość  -645,00 zł. </w:t>
      </w:r>
    </w:p>
    <w:p w14:paraId="71139298" w14:textId="77777777" w:rsidR="00CA20D9" w:rsidRDefault="00CA20D9">
      <w:pPr>
        <w:widowControl/>
        <w:spacing w:line="360" w:lineRule="auto"/>
        <w:jc w:val="both"/>
        <w:rPr>
          <w:rFonts w:eastAsia="Roboto;sans-serif" w:cs="Roboto;sans-serif"/>
          <w:color w:val="000000"/>
        </w:rPr>
      </w:pPr>
    </w:p>
    <w:p w14:paraId="16EBD399" w14:textId="77777777" w:rsidR="00CA20D9" w:rsidRDefault="00B8552D">
      <w:pPr>
        <w:widowControl/>
        <w:spacing w:line="360" w:lineRule="auto"/>
        <w:jc w:val="both"/>
        <w:rPr>
          <w:rFonts w:eastAsia="Roboto;sans-serif" w:cs="Roboto;sans-serif"/>
          <w:color w:val="000000"/>
        </w:rPr>
      </w:pPr>
      <w:r>
        <w:rPr>
          <w:rFonts w:eastAsia="Roboto;sans-serif" w:cs="Roboto;sans-serif"/>
          <w:b/>
          <w:bCs/>
          <w:color w:val="000000"/>
        </w:rPr>
        <w:t xml:space="preserve"> Zasiłek okresowy</w:t>
      </w:r>
      <w:r>
        <w:rPr>
          <w:rFonts w:eastAsia="Roboto;sans-serif" w:cs="Roboto;sans-serif"/>
          <w:color w:val="000000"/>
        </w:rPr>
        <w:t xml:space="preserve"> </w:t>
      </w:r>
    </w:p>
    <w:p w14:paraId="70214A27" w14:textId="72A3A75B" w:rsidR="00CA20D9" w:rsidRDefault="00B8552D">
      <w:pPr>
        <w:widowControl/>
        <w:spacing w:line="360" w:lineRule="auto"/>
        <w:jc w:val="both"/>
      </w:pPr>
      <w:r>
        <w:rPr>
          <w:rFonts w:eastAsia="Roboto;sans-serif" w:cs="Roboto;sans-serif"/>
          <w:color w:val="000000"/>
        </w:rPr>
        <w:t xml:space="preserve">Na pomoc w postaci zasiłków okresowych w roku 2019 wydatkowano kwotę </w:t>
      </w:r>
      <w:r>
        <w:rPr>
          <w:rFonts w:eastAsia="Roboto;sans-serif" w:cs="Roboto;sans-serif"/>
          <w:b/>
          <w:bCs/>
          <w:color w:val="000000"/>
        </w:rPr>
        <w:t>503.286,14 zł.</w:t>
      </w:r>
      <w:r>
        <w:rPr>
          <w:rFonts w:eastAsia="Roboto;sans-serif" w:cs="Roboto;sans-serif"/>
          <w:color w:val="000000"/>
        </w:rPr>
        <w:t xml:space="preserve"> Pomoc przyznano </w:t>
      </w:r>
      <w:r>
        <w:rPr>
          <w:rFonts w:eastAsia="Roboto;sans-serif" w:cs="Roboto;sans-serif"/>
          <w:b/>
          <w:bCs/>
          <w:color w:val="000000"/>
        </w:rPr>
        <w:t xml:space="preserve">219 </w:t>
      </w:r>
      <w:r>
        <w:rPr>
          <w:rFonts w:eastAsia="Roboto;sans-serif" w:cs="Roboto;sans-serif"/>
          <w:color w:val="000000"/>
        </w:rPr>
        <w:t xml:space="preserve">osobom z 212 rodzin.Minimalna wysokość  wypłaconego zasiłku wynosiła 20,00 zł, maksymalna -1.726,00 zł.   </w:t>
      </w:r>
    </w:p>
    <w:p w14:paraId="4826B580" w14:textId="77777777" w:rsidR="00CA20D9" w:rsidRDefault="00CA20D9">
      <w:pPr>
        <w:widowControl/>
        <w:spacing w:line="360" w:lineRule="auto"/>
        <w:jc w:val="both"/>
        <w:rPr>
          <w:rFonts w:eastAsia="Roboto;sans-serif" w:cs="Roboto;sans-serif"/>
          <w:i/>
          <w:iCs/>
          <w:color w:val="000000"/>
        </w:rPr>
      </w:pPr>
    </w:p>
    <w:p w14:paraId="100DC8BE" w14:textId="77777777" w:rsidR="00CA20D9" w:rsidRDefault="00B8552D">
      <w:pPr>
        <w:widowControl/>
        <w:spacing w:line="360" w:lineRule="auto"/>
        <w:jc w:val="both"/>
        <w:rPr>
          <w:rFonts w:eastAsia="Roboto;sans-serif" w:cs="Roboto;sans-serif"/>
          <w:color w:val="000000"/>
        </w:rPr>
      </w:pPr>
      <w:r>
        <w:rPr>
          <w:rFonts w:eastAsia="Roboto;sans-serif" w:cs="Roboto;sans-serif"/>
          <w:b/>
          <w:bCs/>
          <w:color w:val="000000"/>
        </w:rPr>
        <w:t>Zasiłki celowe</w:t>
      </w:r>
      <w:r>
        <w:rPr>
          <w:rFonts w:eastAsia="Roboto;sans-serif" w:cs="Roboto;sans-serif"/>
          <w:color w:val="000000"/>
        </w:rPr>
        <w:t xml:space="preserve"> </w:t>
      </w:r>
    </w:p>
    <w:p w14:paraId="7BDAE14F" w14:textId="77777777" w:rsidR="00CA20D9" w:rsidRDefault="00B8552D">
      <w:pPr>
        <w:widowControl/>
        <w:spacing w:line="360" w:lineRule="auto"/>
        <w:jc w:val="both"/>
        <w:rPr>
          <w:i/>
          <w:iCs/>
        </w:rPr>
      </w:pPr>
      <w:r>
        <w:rPr>
          <w:rFonts w:eastAsia="Roboto;sans-serif" w:cs="Roboto;sans-serif"/>
          <w:color w:val="000000"/>
        </w:rPr>
        <w:lastRenderedPageBreak/>
        <w:t xml:space="preserve">Z pomocy w postaci zasiłków celowych skorzystało </w:t>
      </w:r>
      <w:r>
        <w:rPr>
          <w:rFonts w:eastAsia="Roboto;sans-serif" w:cs="Roboto;sans-serif"/>
          <w:b/>
          <w:bCs/>
          <w:color w:val="000000"/>
        </w:rPr>
        <w:t xml:space="preserve">28 </w:t>
      </w:r>
      <w:r>
        <w:rPr>
          <w:rFonts w:eastAsia="Roboto;sans-serif" w:cs="Roboto;sans-serif"/>
          <w:color w:val="000000"/>
        </w:rPr>
        <w:t xml:space="preserve">osób, którym decyzją przyznano świadczenie. Na pomoc wydatkowano kwotę </w:t>
      </w:r>
      <w:r>
        <w:rPr>
          <w:rFonts w:eastAsia="Roboto;sans-serif" w:cs="Roboto;sans-serif"/>
          <w:b/>
          <w:bCs/>
          <w:color w:val="000000"/>
        </w:rPr>
        <w:t xml:space="preserve">16.284,00 zł </w:t>
      </w:r>
      <w:r>
        <w:rPr>
          <w:rFonts w:eastAsia="Roboto;sans-serif" w:cs="Roboto;sans-serif"/>
          <w:color w:val="000000"/>
        </w:rPr>
        <w:t xml:space="preserve">z przeznaczeniem na: </w:t>
      </w:r>
    </w:p>
    <w:p w14:paraId="17028E0F" w14:textId="77777777" w:rsidR="00CA20D9" w:rsidRDefault="00B8552D">
      <w:pPr>
        <w:widowControl/>
        <w:tabs>
          <w:tab w:val="left" w:pos="465"/>
        </w:tabs>
        <w:spacing w:line="360" w:lineRule="auto"/>
        <w:rPr>
          <w:i/>
          <w:iCs/>
        </w:rPr>
      </w:pPr>
      <w:r>
        <w:rPr>
          <w:rFonts w:eastAsia="Roboto;sans-serif" w:cs="Roboto;sans-serif"/>
          <w:color w:val="000000"/>
        </w:rPr>
        <w:t xml:space="preserve">- wypłatę zasiłków celowych specjalnych z przeznaczeniem na zakup leków, opału – </w:t>
      </w:r>
      <w:r>
        <w:rPr>
          <w:rFonts w:eastAsia="Roboto;sans-serif" w:cs="Roboto;sans-serif"/>
          <w:b/>
          <w:bCs/>
          <w:color w:val="000000"/>
        </w:rPr>
        <w:t xml:space="preserve">5.203,00 zł, </w:t>
      </w:r>
      <w:r>
        <w:rPr>
          <w:rFonts w:eastAsia="Roboto;sans-serif" w:cs="Roboto;sans-serif"/>
          <w:color w:val="000000"/>
        </w:rPr>
        <w:t>pomoc taką otrzymało</w:t>
      </w:r>
      <w:r>
        <w:rPr>
          <w:rFonts w:eastAsia="Roboto;sans-serif" w:cs="Roboto;sans-serif"/>
          <w:b/>
          <w:bCs/>
          <w:color w:val="000000"/>
        </w:rPr>
        <w:t xml:space="preserve"> 8 osób,</w:t>
      </w:r>
    </w:p>
    <w:p w14:paraId="5810A0C0" w14:textId="77777777" w:rsidR="00CA20D9" w:rsidRDefault="00B8552D">
      <w:pPr>
        <w:widowControl/>
        <w:tabs>
          <w:tab w:val="left" w:pos="465"/>
        </w:tabs>
        <w:spacing w:line="360" w:lineRule="auto"/>
        <w:rPr>
          <w:i/>
          <w:iCs/>
        </w:rPr>
      </w:pPr>
      <w:r>
        <w:rPr>
          <w:rFonts w:eastAsia="Roboto;sans-serif" w:cs="Roboto;sans-serif"/>
          <w:color w:val="000000"/>
        </w:rPr>
        <w:t xml:space="preserve">- zakup opału - </w:t>
      </w:r>
      <w:r>
        <w:rPr>
          <w:rFonts w:eastAsia="Roboto;sans-serif" w:cs="Roboto;sans-serif"/>
          <w:b/>
          <w:bCs/>
          <w:color w:val="000000"/>
        </w:rPr>
        <w:t xml:space="preserve">2.178,00 zł -  </w:t>
      </w:r>
      <w:r>
        <w:rPr>
          <w:rFonts w:eastAsia="Roboto;sans-serif" w:cs="Roboto;sans-serif"/>
          <w:color w:val="000000"/>
        </w:rPr>
        <w:t>przyznano</w:t>
      </w:r>
      <w:r>
        <w:rPr>
          <w:rFonts w:eastAsia="Roboto;sans-serif" w:cs="Roboto;sans-serif"/>
          <w:b/>
          <w:bCs/>
          <w:color w:val="000000"/>
        </w:rPr>
        <w:t xml:space="preserve"> </w:t>
      </w:r>
      <w:r>
        <w:rPr>
          <w:rFonts w:eastAsia="Roboto;sans-serif" w:cs="Roboto;sans-serif"/>
          <w:color w:val="000000"/>
        </w:rPr>
        <w:t>dla</w:t>
      </w:r>
      <w:r>
        <w:rPr>
          <w:rFonts w:eastAsia="Roboto;sans-serif" w:cs="Roboto;sans-serif"/>
          <w:b/>
          <w:bCs/>
          <w:color w:val="000000"/>
        </w:rPr>
        <w:t xml:space="preserve"> 5 osób,</w:t>
      </w:r>
    </w:p>
    <w:p w14:paraId="10F3D4A6" w14:textId="77777777" w:rsidR="00CA20D9" w:rsidRDefault="00B8552D">
      <w:pPr>
        <w:widowControl/>
        <w:tabs>
          <w:tab w:val="left" w:pos="465"/>
        </w:tabs>
        <w:spacing w:line="360" w:lineRule="auto"/>
        <w:rPr>
          <w:i/>
          <w:iCs/>
        </w:rPr>
      </w:pPr>
      <w:r>
        <w:rPr>
          <w:rFonts w:eastAsia="Roboto;sans-serif" w:cs="Roboto;sans-serif"/>
          <w:color w:val="000000"/>
        </w:rPr>
        <w:t xml:space="preserve">- zakup  odzieży dla </w:t>
      </w:r>
      <w:r>
        <w:rPr>
          <w:rFonts w:eastAsia="Roboto;sans-serif" w:cs="Roboto;sans-serif"/>
          <w:b/>
          <w:bCs/>
          <w:color w:val="000000"/>
        </w:rPr>
        <w:t xml:space="preserve">3 osób </w:t>
      </w:r>
      <w:r>
        <w:rPr>
          <w:rFonts w:eastAsia="Roboto;sans-serif" w:cs="Roboto;sans-serif"/>
          <w:color w:val="000000"/>
        </w:rPr>
        <w:t>–</w:t>
      </w:r>
      <w:r>
        <w:rPr>
          <w:rFonts w:eastAsia="Roboto;sans-serif" w:cs="Roboto;sans-serif"/>
          <w:b/>
          <w:bCs/>
          <w:color w:val="000000"/>
        </w:rPr>
        <w:t xml:space="preserve"> 800,00 zł,</w:t>
      </w:r>
    </w:p>
    <w:p w14:paraId="7531912F" w14:textId="77777777" w:rsidR="00CA20D9" w:rsidRDefault="00B8552D">
      <w:pPr>
        <w:widowControl/>
        <w:tabs>
          <w:tab w:val="left" w:pos="465"/>
        </w:tabs>
        <w:spacing w:line="360" w:lineRule="auto"/>
        <w:rPr>
          <w:i/>
          <w:iCs/>
        </w:rPr>
      </w:pPr>
      <w:r>
        <w:rPr>
          <w:rFonts w:eastAsia="Roboto;sans-serif" w:cs="Roboto;sans-serif"/>
          <w:color w:val="000000"/>
        </w:rPr>
        <w:t xml:space="preserve">- zakup leków, koszty leczenia  dla </w:t>
      </w:r>
      <w:r>
        <w:rPr>
          <w:rFonts w:eastAsia="Roboto;sans-serif" w:cs="Roboto;sans-serif"/>
          <w:b/>
          <w:bCs/>
          <w:color w:val="000000"/>
        </w:rPr>
        <w:t>11 osób</w:t>
      </w:r>
      <w:r>
        <w:rPr>
          <w:rFonts w:eastAsia="Roboto;sans-serif" w:cs="Roboto;sans-serif"/>
          <w:color w:val="000000"/>
        </w:rPr>
        <w:t xml:space="preserve">– </w:t>
      </w:r>
      <w:r>
        <w:rPr>
          <w:rFonts w:eastAsia="Roboto;sans-serif" w:cs="Roboto;sans-serif"/>
          <w:b/>
          <w:bCs/>
          <w:color w:val="000000"/>
        </w:rPr>
        <w:t>2.794,00 zł,</w:t>
      </w:r>
    </w:p>
    <w:p w14:paraId="099BB0B6" w14:textId="77777777" w:rsidR="00CA20D9" w:rsidRDefault="00B8552D">
      <w:pPr>
        <w:widowControl/>
        <w:tabs>
          <w:tab w:val="left" w:pos="465"/>
        </w:tabs>
        <w:spacing w:line="360" w:lineRule="auto"/>
        <w:rPr>
          <w:i/>
          <w:iCs/>
        </w:rPr>
      </w:pPr>
      <w:r>
        <w:rPr>
          <w:rFonts w:eastAsia="Roboto;sans-serif" w:cs="Roboto;sans-serif"/>
          <w:color w:val="000000"/>
        </w:rPr>
        <w:t xml:space="preserve">- wypłatę zasiłków celowych w związku ze zdarzeniem losowym dla </w:t>
      </w:r>
      <w:r>
        <w:rPr>
          <w:rFonts w:eastAsia="Roboto;sans-serif" w:cs="Roboto;sans-serif"/>
          <w:b/>
          <w:bCs/>
          <w:color w:val="000000"/>
        </w:rPr>
        <w:t>2 rodzin –</w:t>
      </w:r>
      <w:r>
        <w:rPr>
          <w:rFonts w:eastAsia="Roboto;sans-serif" w:cs="Roboto;sans-serif"/>
          <w:color w:val="000000"/>
        </w:rPr>
        <w:t xml:space="preserve"> </w:t>
      </w:r>
      <w:r>
        <w:rPr>
          <w:rFonts w:eastAsia="Roboto;sans-serif" w:cs="Roboto;sans-serif"/>
          <w:b/>
          <w:bCs/>
          <w:color w:val="000000"/>
        </w:rPr>
        <w:t>4.500,00 zł,</w:t>
      </w:r>
    </w:p>
    <w:p w14:paraId="34D6FAAD" w14:textId="77777777" w:rsidR="00CA20D9" w:rsidRDefault="00B8552D">
      <w:pPr>
        <w:widowControl/>
        <w:tabs>
          <w:tab w:val="left" w:pos="465"/>
        </w:tabs>
        <w:spacing w:line="360" w:lineRule="auto"/>
        <w:rPr>
          <w:i/>
          <w:iCs/>
        </w:rPr>
      </w:pPr>
      <w:r>
        <w:rPr>
          <w:rFonts w:eastAsia="Roboto;sans-serif" w:cs="Roboto;sans-serif"/>
          <w:color w:val="000000"/>
        </w:rPr>
        <w:t xml:space="preserve">- zakup paliwa do agregatora prądotwórczego dla </w:t>
      </w:r>
      <w:r>
        <w:rPr>
          <w:rFonts w:eastAsia="Roboto;sans-serif" w:cs="Roboto;sans-serif"/>
          <w:b/>
          <w:bCs/>
          <w:color w:val="000000"/>
        </w:rPr>
        <w:t>1 osoby</w:t>
      </w:r>
      <w:r>
        <w:rPr>
          <w:rFonts w:eastAsia="Roboto;sans-serif" w:cs="Roboto;sans-serif"/>
          <w:color w:val="000000"/>
        </w:rPr>
        <w:t xml:space="preserve">- </w:t>
      </w:r>
      <w:r>
        <w:rPr>
          <w:rFonts w:eastAsia="Roboto;sans-serif" w:cs="Roboto;sans-serif"/>
          <w:b/>
          <w:bCs/>
          <w:color w:val="000000"/>
        </w:rPr>
        <w:t>250,00 zł,</w:t>
      </w:r>
    </w:p>
    <w:p w14:paraId="365BA068" w14:textId="77777777" w:rsidR="00CA20D9" w:rsidRDefault="00B8552D">
      <w:pPr>
        <w:widowControl/>
        <w:tabs>
          <w:tab w:val="left" w:pos="465"/>
        </w:tabs>
        <w:spacing w:line="360" w:lineRule="auto"/>
        <w:rPr>
          <w:i/>
          <w:iCs/>
        </w:rPr>
      </w:pPr>
      <w:r>
        <w:rPr>
          <w:rFonts w:eastAsia="Roboto;sans-serif" w:cs="Roboto;sans-serif"/>
          <w:color w:val="000000"/>
        </w:rPr>
        <w:t>- na dojazdy do lekarzy -</w:t>
      </w:r>
      <w:r>
        <w:rPr>
          <w:rFonts w:eastAsia="Roboto;sans-serif" w:cs="Roboto;sans-serif"/>
          <w:b/>
          <w:bCs/>
          <w:color w:val="000000"/>
        </w:rPr>
        <w:t>200 zł – 1 rodzina,</w:t>
      </w:r>
    </w:p>
    <w:p w14:paraId="74257C49" w14:textId="77777777" w:rsidR="00CA20D9" w:rsidRDefault="00B8552D">
      <w:pPr>
        <w:widowControl/>
        <w:tabs>
          <w:tab w:val="left" w:pos="465"/>
        </w:tabs>
        <w:spacing w:line="360" w:lineRule="auto"/>
        <w:rPr>
          <w:i/>
          <w:iCs/>
        </w:rPr>
      </w:pPr>
      <w:r>
        <w:rPr>
          <w:rFonts w:eastAsia="Roboto;sans-serif" w:cs="Roboto;sans-serif"/>
          <w:b/>
          <w:bCs/>
          <w:color w:val="000000"/>
        </w:rPr>
        <w:t xml:space="preserve">- </w:t>
      </w:r>
      <w:r>
        <w:rPr>
          <w:rFonts w:eastAsia="Roboto;sans-serif" w:cs="Roboto;sans-serif"/>
          <w:color w:val="000000"/>
        </w:rPr>
        <w:t xml:space="preserve">na pokrycie kosztów energii elektrycznej – </w:t>
      </w:r>
      <w:r>
        <w:rPr>
          <w:rFonts w:eastAsia="Roboto;sans-serif" w:cs="Roboto;sans-serif"/>
          <w:b/>
          <w:bCs/>
          <w:color w:val="000000"/>
        </w:rPr>
        <w:t>200,00 zł – 1 osoba,</w:t>
      </w:r>
    </w:p>
    <w:p w14:paraId="5D1DF9CC" w14:textId="77777777" w:rsidR="00CA20D9" w:rsidRDefault="00B8552D">
      <w:pPr>
        <w:widowControl/>
        <w:tabs>
          <w:tab w:val="left" w:pos="465"/>
        </w:tabs>
        <w:spacing w:line="360" w:lineRule="auto"/>
        <w:rPr>
          <w:i/>
          <w:iCs/>
        </w:rPr>
      </w:pPr>
      <w:r>
        <w:rPr>
          <w:rFonts w:eastAsia="Roboto;sans-serif" w:cs="Roboto;sans-serif"/>
          <w:b/>
          <w:bCs/>
          <w:color w:val="000000"/>
        </w:rPr>
        <w:t>-</w:t>
      </w:r>
      <w:r>
        <w:rPr>
          <w:rFonts w:eastAsia="Roboto;sans-serif" w:cs="Roboto;sans-serif"/>
          <w:color w:val="000000"/>
        </w:rPr>
        <w:t xml:space="preserve"> na zakup przedmiotów użytku domowego</w:t>
      </w:r>
      <w:r>
        <w:rPr>
          <w:rFonts w:eastAsia="Roboto;sans-serif" w:cs="Roboto;sans-serif"/>
          <w:b/>
          <w:bCs/>
          <w:color w:val="000000"/>
        </w:rPr>
        <w:t>- 159,00 zł- 1 osoba.</w:t>
      </w:r>
    </w:p>
    <w:p w14:paraId="6204FBEC" w14:textId="77777777" w:rsidR="00CA20D9" w:rsidRDefault="00CA20D9">
      <w:pPr>
        <w:widowControl/>
        <w:tabs>
          <w:tab w:val="left" w:pos="465"/>
        </w:tabs>
        <w:spacing w:line="360" w:lineRule="auto"/>
        <w:rPr>
          <w:rFonts w:eastAsia="Roboto;sans-serif" w:cs="Roboto;sans-serif"/>
          <w:color w:val="000000"/>
        </w:rPr>
      </w:pPr>
    </w:p>
    <w:p w14:paraId="74416D64" w14:textId="77777777" w:rsidR="00CA20D9" w:rsidRDefault="00B8552D">
      <w:pPr>
        <w:widowControl/>
        <w:tabs>
          <w:tab w:val="left" w:pos="465"/>
        </w:tabs>
        <w:spacing w:line="360" w:lineRule="auto"/>
        <w:rPr>
          <w:rFonts w:eastAsia="Roboto;sans-serif" w:cs="Roboto;sans-serif"/>
          <w:b/>
          <w:bCs/>
          <w:i/>
          <w:iCs/>
          <w:color w:val="000000"/>
        </w:rPr>
      </w:pPr>
      <w:r>
        <w:rPr>
          <w:rFonts w:eastAsia="Roboto;sans-serif" w:cs="Roboto;sans-serif"/>
          <w:b/>
          <w:bCs/>
          <w:color w:val="000000"/>
        </w:rPr>
        <w:t>Dożywianie</w:t>
      </w:r>
    </w:p>
    <w:p w14:paraId="0D0E7B4F" w14:textId="77777777" w:rsidR="00CA20D9" w:rsidRDefault="00B8552D">
      <w:pPr>
        <w:widowControl/>
        <w:tabs>
          <w:tab w:val="left" w:pos="465"/>
        </w:tabs>
        <w:spacing w:line="360" w:lineRule="auto"/>
        <w:jc w:val="both"/>
      </w:pPr>
      <w:r>
        <w:rPr>
          <w:rFonts w:eastAsia="Roboto;sans-serif" w:cs="Roboto;sans-serif"/>
          <w:color w:val="000000"/>
        </w:rPr>
        <w:tab/>
        <w:t xml:space="preserve">W ramach realizacji programu "Posiłek w szkole i w domu", którego celem jest wsparcie gmin w wypełnianiu zadań własnych o charakterze obowiązkowym w zakresie dożywiania dzieci oraz zapewnienie posiłku osobom tego pozbawionym, ośrodek realizował działania zapewniające pomoc w zakresie dożywiania dzieci i młodzieży w formie posiłku lub  świadczenia pieniężnego na zakup posiłku lub żywności albo świadczenia w postaci produktów żywnościowych.                                                                                                                                             </w:t>
      </w:r>
      <w:r>
        <w:rPr>
          <w:rFonts w:eastAsia="Roboto;sans-serif" w:cs="Roboto;sans-serif"/>
          <w:color w:val="000000"/>
        </w:rPr>
        <w:tab/>
        <w:t xml:space="preserve">Z pomocy w ramach Programu skorzystało </w:t>
      </w:r>
      <w:r>
        <w:rPr>
          <w:rFonts w:eastAsia="Roboto;sans-serif" w:cs="Roboto;sans-serif"/>
          <w:b/>
          <w:bCs/>
          <w:color w:val="000000"/>
        </w:rPr>
        <w:t xml:space="preserve">693 </w:t>
      </w:r>
      <w:r>
        <w:rPr>
          <w:rFonts w:eastAsia="Roboto;sans-serif" w:cs="Roboto;sans-serif"/>
          <w:color w:val="000000"/>
        </w:rPr>
        <w:t>osoby, w tym:</w:t>
      </w:r>
    </w:p>
    <w:p w14:paraId="7F9D416A" w14:textId="77777777" w:rsidR="00CA20D9" w:rsidRDefault="00B8552D">
      <w:pPr>
        <w:widowControl/>
        <w:tabs>
          <w:tab w:val="left" w:pos="465"/>
        </w:tabs>
        <w:spacing w:line="360" w:lineRule="auto"/>
        <w:rPr>
          <w:rFonts w:eastAsia="Roboto;sans-serif" w:cs="Roboto;sans-serif"/>
          <w:i/>
          <w:iCs/>
          <w:color w:val="808080"/>
        </w:rPr>
      </w:pPr>
      <w:r>
        <w:rPr>
          <w:rFonts w:eastAsia="Roboto;sans-serif" w:cs="Roboto;sans-serif"/>
          <w:color w:val="000000"/>
        </w:rPr>
        <w:t xml:space="preserve">- z posiłków- </w:t>
      </w:r>
      <w:r>
        <w:rPr>
          <w:rFonts w:eastAsia="Roboto;sans-serif" w:cs="Roboto;sans-serif"/>
          <w:b/>
          <w:bCs/>
          <w:color w:val="000000"/>
        </w:rPr>
        <w:t xml:space="preserve">230 </w:t>
      </w:r>
      <w:r>
        <w:rPr>
          <w:rFonts w:eastAsia="Roboto;sans-serif" w:cs="Roboto;sans-serif"/>
          <w:color w:val="000000"/>
        </w:rPr>
        <w:t xml:space="preserve">osób, koszt świadczeń </w:t>
      </w:r>
      <w:r>
        <w:rPr>
          <w:rFonts w:eastAsia="Roboto;sans-serif" w:cs="Roboto;sans-serif"/>
          <w:b/>
          <w:bCs/>
          <w:color w:val="000000"/>
        </w:rPr>
        <w:t>143.172,93 zł,</w:t>
      </w:r>
    </w:p>
    <w:p w14:paraId="4EE376CB" w14:textId="77777777" w:rsidR="00CA20D9" w:rsidRDefault="00B8552D">
      <w:pPr>
        <w:widowControl/>
        <w:tabs>
          <w:tab w:val="left" w:pos="465"/>
        </w:tabs>
        <w:spacing w:line="360" w:lineRule="auto"/>
        <w:rPr>
          <w:rFonts w:eastAsia="Roboto;sans-serif" w:cs="Roboto;sans-serif"/>
          <w:i/>
          <w:iCs/>
          <w:color w:val="808080"/>
        </w:rPr>
      </w:pPr>
      <w:r>
        <w:rPr>
          <w:rFonts w:eastAsia="Roboto;sans-serif" w:cs="Roboto;sans-serif"/>
          <w:b/>
          <w:bCs/>
          <w:color w:val="000000"/>
        </w:rPr>
        <w:t>-</w:t>
      </w:r>
      <w:r>
        <w:rPr>
          <w:rFonts w:eastAsia="Roboto;sans-serif" w:cs="Roboto;sans-serif"/>
          <w:color w:val="000000"/>
        </w:rPr>
        <w:t xml:space="preserve"> ze świadczenia pieniężnego na żywność- </w:t>
      </w:r>
      <w:r>
        <w:rPr>
          <w:rFonts w:eastAsia="Roboto;sans-serif" w:cs="Roboto;sans-serif"/>
          <w:b/>
          <w:bCs/>
          <w:color w:val="000000"/>
        </w:rPr>
        <w:t xml:space="preserve">623 </w:t>
      </w:r>
      <w:r>
        <w:rPr>
          <w:rFonts w:eastAsia="Roboto;sans-serif" w:cs="Roboto;sans-serif"/>
          <w:color w:val="000000"/>
        </w:rPr>
        <w:t xml:space="preserve">osoby na kwotę  </w:t>
      </w:r>
      <w:r>
        <w:rPr>
          <w:rFonts w:eastAsia="Roboto;sans-serif" w:cs="Roboto;sans-serif"/>
          <w:b/>
          <w:bCs/>
          <w:color w:val="000000"/>
        </w:rPr>
        <w:t>276.827,07 zł.</w:t>
      </w:r>
    </w:p>
    <w:p w14:paraId="07512A2F" w14:textId="77777777" w:rsidR="00CA20D9" w:rsidRDefault="00B8552D">
      <w:pPr>
        <w:widowControl/>
        <w:tabs>
          <w:tab w:val="left" w:pos="465"/>
        </w:tabs>
        <w:spacing w:line="360" w:lineRule="auto"/>
      </w:pPr>
      <w:r>
        <w:rPr>
          <w:rFonts w:eastAsia="Roboto;sans-serif" w:cs="Roboto;sans-serif"/>
          <w:color w:val="000000"/>
        </w:rPr>
        <w:tab/>
        <w:t xml:space="preserve">Ogólny koszt realizacji w/w Programu w 2019 roku wyniósł </w:t>
      </w:r>
      <w:r>
        <w:rPr>
          <w:rFonts w:eastAsia="Roboto;sans-serif" w:cs="Roboto;sans-serif"/>
          <w:b/>
          <w:bCs/>
          <w:color w:val="000000"/>
        </w:rPr>
        <w:t>420.000,00 zł, w tym dotacja</w:t>
      </w:r>
      <w:r>
        <w:rPr>
          <w:rFonts w:eastAsia="Roboto;sans-serif" w:cs="Roboto;sans-serif"/>
          <w:color w:val="000000"/>
        </w:rPr>
        <w:t xml:space="preserve"> </w:t>
      </w:r>
      <w:r>
        <w:rPr>
          <w:rFonts w:eastAsia="Roboto;sans-serif" w:cs="Roboto;sans-serif"/>
          <w:b/>
          <w:bCs/>
          <w:color w:val="000000"/>
        </w:rPr>
        <w:t>316.000,00 zł, środki własne 104.000,00 zł</w:t>
      </w:r>
      <w:r>
        <w:rPr>
          <w:rFonts w:eastAsia="Roboto;sans-serif" w:cs="Roboto;sans-serif"/>
          <w:color w:val="000000"/>
        </w:rPr>
        <w:t>.</w:t>
      </w:r>
    </w:p>
    <w:p w14:paraId="4FCBF7C8" w14:textId="77777777" w:rsidR="00CA20D9" w:rsidRDefault="00CA20D9">
      <w:pPr>
        <w:widowControl/>
        <w:tabs>
          <w:tab w:val="left" w:pos="465"/>
        </w:tabs>
        <w:spacing w:line="360" w:lineRule="auto"/>
        <w:rPr>
          <w:rFonts w:eastAsia="Roboto;sans-serif" w:cs="Roboto;sans-serif"/>
          <w:i/>
          <w:iCs/>
          <w:color w:val="000000"/>
        </w:rPr>
      </w:pPr>
    </w:p>
    <w:p w14:paraId="5EEDA206" w14:textId="77777777" w:rsidR="00CA20D9" w:rsidRDefault="00CA20D9">
      <w:pPr>
        <w:widowControl/>
        <w:tabs>
          <w:tab w:val="left" w:pos="465"/>
        </w:tabs>
        <w:spacing w:line="360" w:lineRule="auto"/>
        <w:rPr>
          <w:rFonts w:eastAsia="Roboto;sans-serif" w:cs="Roboto;sans-serif"/>
          <w:i/>
          <w:iCs/>
          <w:color w:val="000000"/>
        </w:rPr>
      </w:pPr>
    </w:p>
    <w:p w14:paraId="5D6DAF5F" w14:textId="77777777" w:rsidR="00CA20D9" w:rsidRDefault="00B8552D">
      <w:pPr>
        <w:spacing w:line="360" w:lineRule="auto"/>
        <w:jc w:val="both"/>
        <w:rPr>
          <w:rFonts w:cs="Times New Roman"/>
          <w:b/>
          <w:bCs/>
          <w:i/>
          <w:iCs/>
          <w:color w:val="000000"/>
          <w:lang w:eastAsia="pl-PL"/>
        </w:rPr>
      </w:pPr>
      <w:r>
        <w:rPr>
          <w:rFonts w:cs="Times New Roman"/>
          <w:b/>
          <w:bCs/>
          <w:color w:val="000000"/>
          <w:lang w:eastAsia="pl-PL"/>
        </w:rPr>
        <w:t xml:space="preserve"> Praca socjalna</w:t>
      </w:r>
    </w:p>
    <w:p w14:paraId="53EDBEA1" w14:textId="77777777" w:rsidR="00CA20D9" w:rsidRDefault="00B8552D">
      <w:pPr>
        <w:spacing w:before="280" w:line="360" w:lineRule="auto"/>
        <w:ind w:firstLine="567"/>
        <w:jc w:val="both"/>
        <w:rPr>
          <w:rFonts w:cs="Times New Roman"/>
        </w:rPr>
      </w:pPr>
      <w:r>
        <w:rPr>
          <w:rFonts w:cs="Times New Roman"/>
        </w:rPr>
        <w:t xml:space="preserve">Podstawowym celem pomocy społecznej jest umożliwienie osobom i rodzinom przezwyciężenie trudnych sytuacji życiowych, których nie są w stanie pokonać wykorzystując własne zasoby, możliwości i uprawnienia. Jednym z głównych zadań w zakresie pomocy społecznej jest wykonywanie pracy socjalnej. Praca socjalna dotyczy niemal każdej rodziny zgłaszającej się po pomoc do Ośrodka. Jest to jedna z bardzo ważnych i pracochłonnych form pomocy, polegająca przede wszystkim na dotarciu do świadomości klienta, że pracownik socjalny chce i może mu pomóc, pod warunkiem, że on sam zaangażuje się w proces zmian. Osoby te, są zobowiązane do </w:t>
      </w:r>
      <w:r>
        <w:rPr>
          <w:rFonts w:cs="Times New Roman"/>
        </w:rPr>
        <w:lastRenderedPageBreak/>
        <w:t xml:space="preserve">współudziału w rozwiązywaniu ich trudnej sytuacji życiowej. Pracownicy socjalni wpływają na zmianę życia indywidualnych osób oraz rodzin, którym służą pomocą w przypadkach nagłych sytuacji kryzysowych, jak i codziennych, osobistych problemów. </w:t>
      </w:r>
    </w:p>
    <w:p w14:paraId="62B70EA3" w14:textId="77777777" w:rsidR="00CA20D9" w:rsidRDefault="00B8552D">
      <w:pPr>
        <w:tabs>
          <w:tab w:val="left" w:pos="1429"/>
        </w:tabs>
        <w:spacing w:line="360" w:lineRule="auto"/>
        <w:ind w:firstLine="567"/>
        <w:jc w:val="both"/>
      </w:pPr>
      <w:r>
        <w:rPr>
          <w:rFonts w:cs="Times New Roman"/>
          <w:bCs/>
        </w:rPr>
        <w:t xml:space="preserve">GOPS w  Mrągowie realizując zadania ustawy o pomocy społecznej w 2019 roku udzielił pomocy w formie pracy socjalnej 491 rodzinom, w których żyje łącznie 1.216 osób. </w:t>
      </w:r>
      <w:r>
        <w:rPr>
          <w:rFonts w:cs="Times New Roman"/>
        </w:rPr>
        <w:t>Praca socjalna była ukierunkowana na przywrócenie utraconej lub ograniczonej zdolności samodzielnego funkcjonowania osoby lub rodziny. To działalność ułatwiająca jednostkom, grupom, środowiskom adaptację w zmieniających się warunkach życia. Jej ostatecznym celem jest umożliwienie osobom               i rodzinom kierowania własnym postępowaniem oraz zdobycie niezależności w zabezpieczeniu warunków niezbędnych dla realizacji egzystencji godnej człowieka.</w:t>
      </w:r>
    </w:p>
    <w:p w14:paraId="23B96F7D" w14:textId="77777777" w:rsidR="00CA20D9" w:rsidRDefault="00B8552D">
      <w:pPr>
        <w:widowControl/>
        <w:tabs>
          <w:tab w:val="left" w:pos="1429"/>
        </w:tabs>
        <w:spacing w:line="360" w:lineRule="auto"/>
        <w:ind w:firstLine="567"/>
        <w:jc w:val="both"/>
        <w:rPr>
          <w:rFonts w:eastAsia="Roboto;sans-serif" w:cs="Times New Roman"/>
          <w:i/>
          <w:iCs/>
          <w:color w:val="000000"/>
        </w:rPr>
      </w:pPr>
      <w:r>
        <w:rPr>
          <w:rFonts w:eastAsia="Roboto;sans-serif" w:cs="Times New Roman"/>
          <w:color w:val="000000"/>
        </w:rPr>
        <w:t>Pracownicy socjalni Ośrodka na bieżąco dokonują analizy potrzeb, w celu włączenia społecznego osób długotrwale bezrobotnych.</w:t>
      </w:r>
    </w:p>
    <w:p w14:paraId="1BF6D3F2" w14:textId="77777777" w:rsidR="00CA20D9" w:rsidRDefault="00CA20D9">
      <w:pPr>
        <w:widowControl/>
        <w:tabs>
          <w:tab w:val="left" w:pos="465"/>
        </w:tabs>
        <w:spacing w:line="360" w:lineRule="auto"/>
        <w:rPr>
          <w:rFonts w:eastAsia="Roboto;sans-serif" w:cs="Roboto;sans-serif"/>
          <w:color w:val="000000"/>
        </w:rPr>
      </w:pPr>
    </w:p>
    <w:p w14:paraId="672DB3F8" w14:textId="77777777" w:rsidR="00CA20D9" w:rsidRDefault="00B8552D">
      <w:pPr>
        <w:widowControl/>
        <w:spacing w:line="360" w:lineRule="auto"/>
        <w:rPr>
          <w:rFonts w:eastAsia="Roboto;sans-serif" w:cs="Roboto;sans-serif"/>
          <w:b/>
          <w:bCs/>
          <w:i/>
          <w:iCs/>
          <w:color w:val="000000"/>
        </w:rPr>
      </w:pPr>
      <w:r>
        <w:rPr>
          <w:rFonts w:eastAsia="Roboto;sans-serif" w:cs="Roboto;sans-serif"/>
          <w:b/>
          <w:bCs/>
          <w:color w:val="000000"/>
        </w:rPr>
        <w:t>Usługi opiekuńcze</w:t>
      </w:r>
    </w:p>
    <w:p w14:paraId="5F5E0EC1" w14:textId="77777777" w:rsidR="00CA20D9" w:rsidRDefault="00B8552D">
      <w:pPr>
        <w:widowControl/>
        <w:spacing w:line="360" w:lineRule="auto"/>
        <w:jc w:val="both"/>
        <w:rPr>
          <w:rFonts w:eastAsia="Roboto;sans-serif" w:cs="Roboto;sans-serif"/>
          <w:i/>
          <w:iCs/>
          <w:color w:val="000000"/>
        </w:rPr>
      </w:pPr>
      <w:r>
        <w:rPr>
          <w:rFonts w:eastAsia="Roboto;sans-serif" w:cs="Roboto;sans-serif"/>
          <w:color w:val="000000"/>
        </w:rPr>
        <w:tab/>
        <w:t>Osoby, które z powodu wieku, choroby, niepełnosprawności lub innych przyczyn wymagają</w:t>
      </w:r>
    </w:p>
    <w:p w14:paraId="3668DDE7" w14:textId="77777777" w:rsidR="00CA20D9" w:rsidRDefault="00B8552D">
      <w:pPr>
        <w:widowControl/>
        <w:spacing w:line="360" w:lineRule="auto"/>
        <w:jc w:val="both"/>
        <w:rPr>
          <w:rFonts w:eastAsia="Roboto;sans-serif" w:cs="Roboto;sans-serif"/>
          <w:i/>
          <w:iCs/>
          <w:color w:val="000000"/>
        </w:rPr>
      </w:pPr>
      <w:r>
        <w:rPr>
          <w:rFonts w:eastAsia="Roboto;sans-serif" w:cs="Roboto;sans-serif"/>
          <w:color w:val="000000"/>
        </w:rPr>
        <w:t>pomocy innych osób, a są jej pozbawione, korzystają z niepieniężnej pomocy społecznej w formie</w:t>
      </w:r>
    </w:p>
    <w:p w14:paraId="7015ADF3" w14:textId="77777777" w:rsidR="00CA20D9" w:rsidRDefault="00B8552D">
      <w:pPr>
        <w:widowControl/>
        <w:spacing w:line="360" w:lineRule="auto"/>
        <w:jc w:val="both"/>
        <w:rPr>
          <w:rFonts w:eastAsia="Roboto;sans-serif" w:cs="Roboto;sans-serif"/>
          <w:i/>
          <w:iCs/>
          <w:color w:val="000000"/>
        </w:rPr>
      </w:pPr>
      <w:r>
        <w:rPr>
          <w:rFonts w:eastAsia="Roboto;sans-serif" w:cs="Roboto;sans-serif"/>
          <w:color w:val="000000"/>
        </w:rPr>
        <w:t>usług opiekuńczych, świadczonych w miejscu zamieszkania beneficjenta. Z usług opiekuńczych</w:t>
      </w:r>
    </w:p>
    <w:p w14:paraId="0ABF249D" w14:textId="77777777" w:rsidR="00CA20D9" w:rsidRDefault="00B8552D">
      <w:pPr>
        <w:widowControl/>
        <w:spacing w:line="360" w:lineRule="auto"/>
        <w:jc w:val="both"/>
      </w:pPr>
      <w:r>
        <w:rPr>
          <w:rFonts w:eastAsia="Roboto;sans-serif" w:cs="Roboto;sans-serif"/>
          <w:color w:val="000000"/>
        </w:rPr>
        <w:t xml:space="preserve">korzystają przede wszystkim osoby w wieku poprodukcyjnym i sędziwym, które z powodu chorób  i niepełnosprawności wymagają pomocy w zaspokajaniu potrzeb dnia codziennego. W okresie od 01.01.2019r. do 31.12.2019r. roku usługami opiekuńczymi objętych było </w:t>
      </w:r>
      <w:r>
        <w:rPr>
          <w:rFonts w:eastAsia="Roboto;sans-serif" w:cs="Roboto;sans-serif"/>
          <w:b/>
          <w:bCs/>
          <w:color w:val="000000"/>
        </w:rPr>
        <w:t>13 osób</w:t>
      </w:r>
      <w:r>
        <w:rPr>
          <w:rFonts w:eastAsia="Roboto;sans-serif" w:cs="Roboto;sans-serif"/>
          <w:color w:val="000000"/>
        </w:rPr>
        <w:t xml:space="preserve">. Na ten cel wydatkowano </w:t>
      </w:r>
      <w:r>
        <w:rPr>
          <w:rFonts w:eastAsia="Roboto;sans-serif" w:cs="Roboto;sans-serif"/>
          <w:b/>
          <w:bCs/>
          <w:color w:val="000000"/>
        </w:rPr>
        <w:t>96.028,45 zł.</w:t>
      </w:r>
    </w:p>
    <w:p w14:paraId="61EC4CB6" w14:textId="77777777" w:rsidR="00CA20D9" w:rsidRDefault="00CA20D9">
      <w:pPr>
        <w:widowControl/>
        <w:spacing w:line="360" w:lineRule="auto"/>
        <w:rPr>
          <w:rFonts w:eastAsia="Roboto;sans-serif" w:cs="Roboto;sans-serif"/>
          <w:b/>
          <w:bCs/>
          <w:color w:val="000000"/>
        </w:rPr>
      </w:pPr>
    </w:p>
    <w:p w14:paraId="4147CC5E" w14:textId="77777777" w:rsidR="00CA20D9" w:rsidRDefault="00B8552D">
      <w:pPr>
        <w:widowControl/>
        <w:spacing w:line="360" w:lineRule="auto"/>
        <w:rPr>
          <w:rFonts w:eastAsia="Roboto;sans-serif" w:cs="Roboto;sans-serif"/>
          <w:b/>
          <w:bCs/>
          <w:i/>
          <w:iCs/>
          <w:color w:val="000000"/>
        </w:rPr>
      </w:pPr>
      <w:r>
        <w:rPr>
          <w:rFonts w:eastAsia="Roboto;sans-serif" w:cs="Roboto;sans-serif"/>
          <w:b/>
          <w:bCs/>
          <w:color w:val="000000"/>
        </w:rPr>
        <w:t>Domy pomocy społecznej</w:t>
      </w:r>
    </w:p>
    <w:p w14:paraId="7A77FB5A" w14:textId="77777777" w:rsidR="00CA20D9" w:rsidRDefault="00B8552D">
      <w:pPr>
        <w:widowControl/>
        <w:spacing w:line="360" w:lineRule="auto"/>
        <w:jc w:val="both"/>
        <w:rPr>
          <w:rFonts w:eastAsia="Roboto;sans-serif" w:cs="Roboto;sans-serif"/>
          <w:i/>
          <w:iCs/>
          <w:color w:val="000000"/>
        </w:rPr>
      </w:pPr>
      <w:r>
        <w:rPr>
          <w:rFonts w:eastAsia="Roboto;sans-serif" w:cs="Roboto;sans-serif"/>
          <w:color w:val="000000"/>
        </w:rPr>
        <w:tab/>
        <w:t>Osobie wymagającej całodobowej opieki z powodu wieku, choroby lub niepełnosprawności,</w:t>
      </w:r>
    </w:p>
    <w:p w14:paraId="67F2974A" w14:textId="77777777" w:rsidR="00CA20D9" w:rsidRDefault="00B8552D">
      <w:pPr>
        <w:widowControl/>
        <w:spacing w:line="360" w:lineRule="auto"/>
        <w:jc w:val="both"/>
        <w:rPr>
          <w:rFonts w:eastAsia="Roboto;sans-serif" w:cs="Roboto;sans-serif"/>
          <w:i/>
          <w:iCs/>
          <w:color w:val="000000"/>
        </w:rPr>
      </w:pPr>
      <w:r>
        <w:rPr>
          <w:rFonts w:eastAsia="Roboto;sans-serif" w:cs="Roboto;sans-serif"/>
          <w:color w:val="000000"/>
        </w:rPr>
        <w:t>niemogącej samodzielnie funkcjonować w codziennym życiu, której nie można zapewnić niezbędnej pomocy w formie usług opiekuńczych, przysługuje prawo do umieszczenia w domu pomocy społecznej.</w:t>
      </w:r>
    </w:p>
    <w:p w14:paraId="60A2EBCA" w14:textId="77777777" w:rsidR="00CA20D9" w:rsidRDefault="00B8552D">
      <w:pPr>
        <w:widowControl/>
        <w:spacing w:line="360" w:lineRule="auto"/>
        <w:jc w:val="both"/>
        <w:rPr>
          <w:rFonts w:eastAsia="Roboto;sans-serif" w:cs="Roboto;sans-serif"/>
          <w:i/>
          <w:iCs/>
          <w:color w:val="000000"/>
        </w:rPr>
      </w:pPr>
      <w:r>
        <w:rPr>
          <w:rFonts w:eastAsia="Roboto;sans-serif" w:cs="Roboto;sans-serif"/>
          <w:color w:val="000000"/>
        </w:rPr>
        <w:t xml:space="preserve"> </w:t>
      </w:r>
      <w:r>
        <w:rPr>
          <w:rFonts w:eastAsia="Roboto;sans-serif" w:cs="Roboto;sans-serif"/>
          <w:color w:val="000000"/>
        </w:rPr>
        <w:tab/>
        <w:t xml:space="preserve">W roku 2019 w domach pomocy społecznej przebywało </w:t>
      </w:r>
      <w:r>
        <w:rPr>
          <w:rFonts w:eastAsia="Roboto;sans-serif" w:cs="Roboto;sans-serif"/>
          <w:b/>
          <w:bCs/>
          <w:color w:val="000000"/>
        </w:rPr>
        <w:t xml:space="preserve">16 </w:t>
      </w:r>
      <w:r>
        <w:rPr>
          <w:rFonts w:eastAsia="Roboto;sans-serif" w:cs="Roboto;sans-serif"/>
          <w:color w:val="000000"/>
        </w:rPr>
        <w:t>osób z terenu naszej Gminy . Koszt gminy ponoszony w wysokości różnicy między średnim kosztem utrzymania w   domu</w:t>
      </w:r>
    </w:p>
    <w:p w14:paraId="653C9287" w14:textId="77777777" w:rsidR="00CA20D9" w:rsidRDefault="00B8552D">
      <w:pPr>
        <w:widowControl/>
        <w:spacing w:line="360" w:lineRule="auto"/>
        <w:jc w:val="both"/>
      </w:pPr>
      <w:r>
        <w:rPr>
          <w:rFonts w:eastAsia="Roboto;sans-serif" w:cs="Roboto;sans-serif"/>
          <w:color w:val="000000"/>
        </w:rPr>
        <w:t xml:space="preserve">pomocy społecznej a opłatami wnoszonymi przez osoby do tego zobowiązane w roku 2019 wyniósł </w:t>
      </w:r>
      <w:r>
        <w:rPr>
          <w:rFonts w:eastAsia="Roboto;sans-serif" w:cs="Roboto;sans-serif"/>
          <w:b/>
          <w:bCs/>
          <w:color w:val="000000"/>
        </w:rPr>
        <w:t xml:space="preserve">366.769,98 zł. </w:t>
      </w:r>
      <w:r>
        <w:rPr>
          <w:rFonts w:eastAsia="Roboto;sans-serif" w:cs="Roboto;sans-serif"/>
          <w:color w:val="000000"/>
        </w:rPr>
        <w:t xml:space="preserve">Średnia miesięczna odpłatność gminy wyniosła </w:t>
      </w:r>
      <w:r>
        <w:rPr>
          <w:rFonts w:eastAsia="Roboto;sans-serif" w:cs="Roboto;sans-serif"/>
          <w:b/>
          <w:bCs/>
          <w:color w:val="000000"/>
        </w:rPr>
        <w:t>2.428,94 zł</w:t>
      </w:r>
      <w:r>
        <w:rPr>
          <w:rFonts w:eastAsia="Roboto;sans-serif" w:cs="Roboto;sans-serif"/>
          <w:color w:val="000000"/>
        </w:rPr>
        <w:t xml:space="preserve"> za jedną osobę. </w:t>
      </w:r>
    </w:p>
    <w:p w14:paraId="5FCE1F54" w14:textId="77777777" w:rsidR="00CA20D9" w:rsidRDefault="00CA20D9">
      <w:pPr>
        <w:widowControl/>
        <w:spacing w:line="360" w:lineRule="auto"/>
        <w:jc w:val="both"/>
        <w:rPr>
          <w:rFonts w:eastAsia="Roboto;sans-serif" w:cs="Roboto;sans-serif"/>
          <w:color w:val="000000"/>
        </w:rPr>
      </w:pPr>
    </w:p>
    <w:p w14:paraId="0194D500" w14:textId="77777777" w:rsidR="00CA20D9" w:rsidRDefault="00B8552D">
      <w:pPr>
        <w:widowControl/>
        <w:spacing w:line="360" w:lineRule="auto"/>
        <w:rPr>
          <w:rFonts w:eastAsia="Roboto;sans-serif" w:cs="Roboto;sans-serif"/>
          <w:b/>
          <w:bCs/>
          <w:i/>
          <w:iCs/>
          <w:color w:val="000000"/>
        </w:rPr>
      </w:pPr>
      <w:r>
        <w:rPr>
          <w:rFonts w:eastAsia="Roboto;sans-serif" w:cs="Roboto;sans-serif"/>
          <w:b/>
          <w:bCs/>
          <w:color w:val="000000"/>
        </w:rPr>
        <w:t>Schroniska dla osób bezdomnych</w:t>
      </w:r>
    </w:p>
    <w:p w14:paraId="45BC21AA" w14:textId="77777777" w:rsidR="00CA20D9" w:rsidRDefault="00B8552D">
      <w:pPr>
        <w:pStyle w:val="Standard"/>
        <w:spacing w:line="360" w:lineRule="auto"/>
        <w:ind w:firstLine="360"/>
        <w:jc w:val="both"/>
        <w:rPr>
          <w:rFonts w:eastAsia="Roboto;sans-serif" w:cs="Roboto;sans-serif"/>
          <w:i/>
          <w:iCs/>
          <w:color w:val="000000"/>
        </w:rPr>
      </w:pPr>
      <w:r>
        <w:rPr>
          <w:rFonts w:eastAsia="Roboto;sans-serif" w:cs="Roboto;sans-serif"/>
          <w:color w:val="000000"/>
        </w:rPr>
        <w:t xml:space="preserve">Osoba lub rodzina ma prawo do schronienia, posiłku i niezbędnego ubrania, jeżeli jest tego </w:t>
      </w:r>
      <w:r>
        <w:rPr>
          <w:rFonts w:eastAsia="Roboto;sans-serif" w:cs="Roboto;sans-serif"/>
          <w:color w:val="000000"/>
        </w:rPr>
        <w:lastRenderedPageBreak/>
        <w:t>pozbawiona. Udzielenie schronienia następuje przez przyznanie tymczasowego schronienia                       w noclegowni, schronisku dla osób bezdomnych albo w schronisku dla osób bezdomnych                             z usługami opiekuńczymi.</w:t>
      </w:r>
    </w:p>
    <w:p w14:paraId="5D64473B" w14:textId="77777777" w:rsidR="00CA20D9" w:rsidRDefault="00B8552D">
      <w:pPr>
        <w:pStyle w:val="Standard"/>
        <w:spacing w:line="360" w:lineRule="auto"/>
        <w:ind w:firstLine="360"/>
        <w:jc w:val="both"/>
      </w:pPr>
      <w:r>
        <w:rPr>
          <w:rFonts w:eastAsia="Roboto;sans-serif" w:cs="Roboto;sans-serif"/>
          <w:color w:val="000000"/>
        </w:rPr>
        <w:t xml:space="preserve">W roku 2019 w schroniskach dla osób bezdomnych przebywało </w:t>
      </w:r>
      <w:r>
        <w:rPr>
          <w:rFonts w:eastAsia="Roboto;sans-serif" w:cs="Roboto;sans-serif"/>
          <w:b/>
          <w:bCs/>
          <w:color w:val="000000"/>
        </w:rPr>
        <w:t>8 osób</w:t>
      </w:r>
      <w:r>
        <w:rPr>
          <w:rFonts w:eastAsia="Roboto;sans-serif" w:cs="Roboto;sans-serif"/>
          <w:color w:val="000000"/>
        </w:rPr>
        <w:t xml:space="preserve"> , a w schroniskach dla osób bezdomnych z usługami opiekuńczymi </w:t>
      </w:r>
      <w:r>
        <w:rPr>
          <w:rFonts w:eastAsia="Roboto;sans-serif" w:cs="Roboto;sans-serif"/>
          <w:b/>
          <w:bCs/>
          <w:color w:val="000000"/>
        </w:rPr>
        <w:t xml:space="preserve"> 3 osoby</w:t>
      </w:r>
      <w:r>
        <w:rPr>
          <w:rFonts w:eastAsia="Roboto;sans-serif" w:cs="Roboto;sans-serif"/>
          <w:color w:val="000000"/>
        </w:rPr>
        <w:t xml:space="preserve"> z terenu naszej gminy, koszty schronienia wyniosły</w:t>
      </w:r>
      <w:r>
        <w:rPr>
          <w:rFonts w:eastAsia="Roboto;sans-serif" w:cs="Roboto;sans-serif"/>
          <w:b/>
          <w:bCs/>
          <w:color w:val="000000"/>
        </w:rPr>
        <w:t xml:space="preserve"> 98.528,10 zł.</w:t>
      </w:r>
    </w:p>
    <w:p w14:paraId="6B0D8AE2" w14:textId="77777777" w:rsidR="00CA20D9" w:rsidRDefault="00CA20D9">
      <w:pPr>
        <w:widowControl/>
        <w:spacing w:line="360" w:lineRule="auto"/>
        <w:rPr>
          <w:rFonts w:eastAsia="Roboto;sans-serif" w:cs="Roboto;sans-serif"/>
          <w:i/>
          <w:iCs/>
          <w:color w:val="808080"/>
        </w:rPr>
      </w:pPr>
    </w:p>
    <w:p w14:paraId="0195E1E3" w14:textId="77777777" w:rsidR="00CA20D9" w:rsidRDefault="00B8552D">
      <w:pPr>
        <w:widowControl/>
        <w:spacing w:line="360" w:lineRule="auto"/>
        <w:rPr>
          <w:rFonts w:eastAsia="Roboto;sans-serif" w:cs="Roboto;sans-serif"/>
          <w:b/>
          <w:bCs/>
          <w:i/>
          <w:iCs/>
          <w:color w:val="000000"/>
        </w:rPr>
      </w:pPr>
      <w:r>
        <w:rPr>
          <w:rFonts w:eastAsia="Roboto;sans-serif" w:cs="Roboto;sans-serif"/>
          <w:b/>
          <w:bCs/>
          <w:color w:val="000000"/>
        </w:rPr>
        <w:t xml:space="preserve">Składki na ubezpieczenie zdrowotne opłacane za osoby pobierające niektóre świadczenia </w:t>
      </w:r>
    </w:p>
    <w:p w14:paraId="6E077696" w14:textId="77777777" w:rsidR="00CA20D9" w:rsidRDefault="00B8552D">
      <w:pPr>
        <w:widowControl/>
        <w:spacing w:line="360" w:lineRule="auto"/>
        <w:rPr>
          <w:rFonts w:eastAsia="Roboto;sans-serif" w:cs="Roboto;sans-serif"/>
          <w:b/>
          <w:bCs/>
          <w:i/>
          <w:iCs/>
          <w:color w:val="000000"/>
        </w:rPr>
      </w:pPr>
      <w:r>
        <w:rPr>
          <w:rFonts w:eastAsia="Roboto;sans-serif" w:cs="Roboto;sans-serif"/>
          <w:b/>
          <w:bCs/>
          <w:color w:val="000000"/>
        </w:rPr>
        <w:t>z pomocy społecznej.</w:t>
      </w:r>
    </w:p>
    <w:p w14:paraId="2F5D5061" w14:textId="77777777" w:rsidR="00CA20D9" w:rsidRDefault="00CA20D9">
      <w:pPr>
        <w:widowControl/>
        <w:spacing w:line="360" w:lineRule="auto"/>
        <w:rPr>
          <w:rFonts w:eastAsia="Roboto;sans-serif" w:cs="Roboto;sans-serif"/>
          <w:b/>
          <w:bCs/>
          <w:color w:val="000000"/>
        </w:rPr>
      </w:pPr>
    </w:p>
    <w:p w14:paraId="29E1703B" w14:textId="77777777" w:rsidR="00CA20D9" w:rsidRDefault="00B8552D">
      <w:pPr>
        <w:widowControl/>
        <w:spacing w:line="360" w:lineRule="auto"/>
      </w:pPr>
      <w:r>
        <w:rPr>
          <w:rFonts w:eastAsia="Roboto;sans-serif" w:cs="Roboto;sans-serif"/>
          <w:color w:val="000000"/>
        </w:rPr>
        <w:t xml:space="preserve"> </w:t>
      </w:r>
      <w:r>
        <w:rPr>
          <w:rFonts w:eastAsia="Roboto;sans-serif" w:cs="Roboto;sans-serif"/>
          <w:color w:val="000000"/>
        </w:rPr>
        <w:tab/>
        <w:t xml:space="preserve">W 2019 roku opłacano składki na ubezpieczenie zdrowotne za </w:t>
      </w:r>
      <w:r>
        <w:rPr>
          <w:rFonts w:eastAsia="Roboto;sans-serif" w:cs="Roboto;sans-serif"/>
          <w:b/>
          <w:bCs/>
          <w:color w:val="000000"/>
        </w:rPr>
        <w:t xml:space="preserve">55 </w:t>
      </w:r>
      <w:r>
        <w:rPr>
          <w:rFonts w:eastAsia="Roboto;sans-serif" w:cs="Roboto;sans-serif"/>
          <w:color w:val="000000"/>
        </w:rPr>
        <w:t xml:space="preserve">osób pobierających zasiłek stały. Wydatkowano kwotę w wysokości </w:t>
      </w:r>
      <w:r>
        <w:rPr>
          <w:rFonts w:eastAsia="Roboto;sans-serif" w:cs="Roboto;sans-serif"/>
          <w:b/>
          <w:bCs/>
          <w:color w:val="000000"/>
        </w:rPr>
        <w:t xml:space="preserve">26.044,32- zł. </w:t>
      </w:r>
    </w:p>
    <w:p w14:paraId="489B5CDA" w14:textId="77777777" w:rsidR="00CA20D9" w:rsidRDefault="00CA20D9">
      <w:pPr>
        <w:widowControl/>
        <w:spacing w:line="360" w:lineRule="auto"/>
        <w:rPr>
          <w:rFonts w:eastAsia="Roboto;sans-serif" w:cs="Roboto;sans-serif"/>
          <w:i/>
          <w:iCs/>
          <w:color w:val="000000"/>
        </w:rPr>
      </w:pPr>
    </w:p>
    <w:p w14:paraId="0B45F3BC" w14:textId="77777777" w:rsidR="00CA20D9" w:rsidRDefault="00CA20D9">
      <w:pPr>
        <w:widowControl/>
        <w:spacing w:line="360" w:lineRule="auto"/>
        <w:rPr>
          <w:rFonts w:eastAsia="Roboto;sans-serif" w:cs="Roboto;sans-serif"/>
          <w:i/>
          <w:iCs/>
          <w:color w:val="000000"/>
        </w:rPr>
      </w:pPr>
    </w:p>
    <w:p w14:paraId="15A4334A" w14:textId="77777777" w:rsidR="00CA20D9" w:rsidRDefault="00CA20D9">
      <w:pPr>
        <w:widowControl/>
        <w:spacing w:line="360" w:lineRule="auto"/>
        <w:rPr>
          <w:rFonts w:eastAsia="Roboto;sans-serif" w:cs="Roboto;sans-serif"/>
          <w:i/>
          <w:iCs/>
          <w:color w:val="000000"/>
        </w:rPr>
      </w:pPr>
    </w:p>
    <w:p w14:paraId="57505601" w14:textId="77777777" w:rsidR="00CA20D9" w:rsidRDefault="00CA20D9">
      <w:pPr>
        <w:widowControl/>
        <w:spacing w:line="360" w:lineRule="auto"/>
        <w:rPr>
          <w:rFonts w:eastAsia="Roboto;sans-serif" w:cs="Roboto;sans-serif"/>
          <w:i/>
          <w:iCs/>
          <w:color w:val="000000"/>
        </w:rPr>
      </w:pPr>
    </w:p>
    <w:p w14:paraId="40004013" w14:textId="77777777" w:rsidR="00CA20D9" w:rsidRDefault="00CA20D9">
      <w:pPr>
        <w:widowControl/>
        <w:spacing w:line="360" w:lineRule="auto"/>
        <w:rPr>
          <w:rFonts w:eastAsia="Roboto;sans-serif" w:cs="Roboto;sans-serif"/>
          <w:i/>
          <w:iCs/>
          <w:color w:val="000000"/>
        </w:rPr>
      </w:pPr>
    </w:p>
    <w:p w14:paraId="64A6FF54" w14:textId="77777777" w:rsidR="00CA20D9" w:rsidRDefault="00B8552D">
      <w:pPr>
        <w:widowControl/>
        <w:spacing w:line="360" w:lineRule="auto"/>
        <w:rPr>
          <w:rFonts w:eastAsia="Roboto;sans-serif" w:cs="Roboto;sans-serif"/>
          <w:b/>
          <w:bCs/>
          <w:i/>
          <w:iCs/>
          <w:color w:val="000000"/>
        </w:rPr>
      </w:pPr>
      <w:r>
        <w:rPr>
          <w:rFonts w:eastAsia="Roboto;sans-serif" w:cs="Roboto;sans-serif"/>
          <w:b/>
          <w:bCs/>
          <w:color w:val="000000"/>
        </w:rPr>
        <w:t>Świadczenia opieki zdrowotnej finansowane ze  ze środków publicznych</w:t>
      </w:r>
    </w:p>
    <w:p w14:paraId="759E1EF7" w14:textId="77777777" w:rsidR="00CA20D9" w:rsidRDefault="00CA20D9">
      <w:pPr>
        <w:widowControl/>
        <w:spacing w:line="360" w:lineRule="auto"/>
        <w:rPr>
          <w:rFonts w:eastAsia="Roboto;sans-serif" w:cs="Roboto;sans-serif"/>
          <w:b/>
          <w:bCs/>
          <w:color w:val="000000"/>
        </w:rPr>
      </w:pPr>
    </w:p>
    <w:p w14:paraId="4E16E7AF" w14:textId="77777777" w:rsidR="00CA20D9" w:rsidRDefault="00B8552D">
      <w:pPr>
        <w:widowControl/>
        <w:spacing w:line="360" w:lineRule="auto"/>
        <w:jc w:val="both"/>
        <w:rPr>
          <w:rFonts w:eastAsia="Roboto;sans-serif" w:cs="Roboto;sans-serif"/>
          <w:i/>
          <w:iCs/>
          <w:color w:val="000000"/>
        </w:rPr>
      </w:pPr>
      <w:r>
        <w:rPr>
          <w:rFonts w:eastAsia="Roboto;sans-serif" w:cs="Roboto;sans-serif"/>
          <w:color w:val="000000"/>
        </w:rPr>
        <w:tab/>
        <w:t>Zgodnie z ustawą z dnia 27 sierpnia 2004 r. o świadczeniach opieki zdrowotnej finansowanych ze środków publicznych do korzystania ze świadczeń opieki zdrowotnej finansowanych ze środków publicznych na zasadach określonych w ustawie (czyli bezpłatnie, tak</w:t>
      </w:r>
      <w:r>
        <w:rPr>
          <w:rFonts w:eastAsia="Roboto;sans-serif" w:cs="Roboto;sans-serif"/>
          <w:i/>
          <w:iCs/>
          <w:color w:val="000000"/>
        </w:rPr>
        <w:t xml:space="preserve"> </w:t>
      </w:r>
      <w:r>
        <w:rPr>
          <w:rFonts w:eastAsia="Roboto;sans-serif" w:cs="Roboto;sans-serif"/>
          <w:color w:val="000000"/>
        </w:rPr>
        <w:t>jak osoby ubezpieczone) mają prawo osoby inne niż ubezpieczone posiadające obywatelstwo polskie i miejsce zamieszkania na terytorium Rzeczypospolitej Polskiej, które spełniają kryterium dochodowe, określone w przepisach o pomocy społecznej.</w:t>
      </w:r>
    </w:p>
    <w:p w14:paraId="5FC30B73" w14:textId="77777777" w:rsidR="00CA20D9" w:rsidRDefault="00B8552D">
      <w:pPr>
        <w:widowControl/>
        <w:spacing w:line="360" w:lineRule="auto"/>
        <w:jc w:val="both"/>
        <w:rPr>
          <w:rFonts w:eastAsia="Roboto;sans-serif" w:cs="Roboto;sans-serif"/>
          <w:i/>
          <w:iCs/>
          <w:color w:val="000000"/>
        </w:rPr>
      </w:pPr>
      <w:r>
        <w:rPr>
          <w:rFonts w:eastAsia="Roboto;sans-serif" w:cs="Roboto;sans-serif"/>
          <w:color w:val="000000"/>
        </w:rPr>
        <w:tab/>
        <w:t>Wydanie decyzji o ustaleniu prawa do świadczeń opieki zdrowotnej realizowanych ze środków publicznych następuje na wniosek zainteresowanego, a w przypadku stanu nagłego na wniosek świadczeniodawcy udzielającego świadczenia opieki zdrowotnej, złożony niezwłocznie po udzieleniu świadczenia.</w:t>
      </w:r>
    </w:p>
    <w:p w14:paraId="589B23AD" w14:textId="77777777" w:rsidR="00CA20D9" w:rsidRDefault="00B8552D">
      <w:pPr>
        <w:widowControl/>
        <w:spacing w:line="360" w:lineRule="auto"/>
        <w:jc w:val="both"/>
        <w:rPr>
          <w:rFonts w:eastAsia="Roboto;sans-serif" w:cs="Roboto;sans-serif"/>
          <w:i/>
          <w:iCs/>
          <w:color w:val="000000"/>
        </w:rPr>
      </w:pPr>
      <w:r>
        <w:rPr>
          <w:rFonts w:eastAsia="Roboto;sans-serif" w:cs="Roboto;sans-serif"/>
          <w:color w:val="000000"/>
        </w:rPr>
        <w:tab/>
        <w:t>Wydanie decyzji poprzedzone jest przeprowadzeniem postępowania administracyjnego                    w tym rodzinnego wywiadu środowiskowego. Celem tej procedury jest m.in. ustalenie czy osoba zainteresowana spełnia kryterium dochodowe zgodnie z ustawą o pomocy społecznej oraz ustalenie czy nie występują dysproporcje między udokumentowaną wysokością dochodu a sytuacją majątkową tej osoby.</w:t>
      </w:r>
    </w:p>
    <w:p w14:paraId="52B48913" w14:textId="77777777" w:rsidR="00CA20D9" w:rsidRDefault="00B8552D">
      <w:pPr>
        <w:widowControl/>
        <w:spacing w:line="360" w:lineRule="auto"/>
        <w:rPr>
          <w:rFonts w:eastAsia="Roboto;sans-serif" w:cs="Roboto;sans-serif"/>
          <w:color w:val="000000"/>
        </w:rPr>
      </w:pPr>
      <w:r>
        <w:rPr>
          <w:rFonts w:eastAsia="Roboto;sans-serif" w:cs="Roboto;sans-serif"/>
          <w:color w:val="000000"/>
        </w:rPr>
        <w:lastRenderedPageBreak/>
        <w:tab/>
        <w:t>W 2019 roku wydano 26 decyzji potwierdzających prawo do świadczeń opieki zdrowotnej.</w:t>
      </w:r>
    </w:p>
    <w:p w14:paraId="72FB86F3" w14:textId="77777777" w:rsidR="00CA20D9" w:rsidRDefault="00CA20D9">
      <w:pPr>
        <w:widowControl/>
        <w:spacing w:line="360" w:lineRule="auto"/>
        <w:rPr>
          <w:rFonts w:eastAsia="Roboto;sans-serif" w:cs="Roboto;sans-serif"/>
          <w:color w:val="000000"/>
        </w:rPr>
      </w:pPr>
    </w:p>
    <w:p w14:paraId="36750B71" w14:textId="77777777" w:rsidR="00CA20D9" w:rsidRDefault="00CA20D9">
      <w:pPr>
        <w:widowControl/>
        <w:spacing w:line="360" w:lineRule="auto"/>
        <w:rPr>
          <w:rFonts w:eastAsia="Roboto;sans-serif" w:cs="Roboto;sans-serif"/>
          <w:i/>
          <w:iCs/>
          <w:color w:val="000000"/>
        </w:rPr>
      </w:pPr>
    </w:p>
    <w:p w14:paraId="4344CEEF" w14:textId="77777777" w:rsidR="00CA20D9" w:rsidRDefault="00B8552D">
      <w:pPr>
        <w:spacing w:line="360" w:lineRule="auto"/>
        <w:jc w:val="both"/>
        <w:rPr>
          <w:rFonts w:cs="Times New Roman"/>
          <w:b/>
          <w:i/>
          <w:iCs/>
        </w:rPr>
      </w:pPr>
      <w:r>
        <w:rPr>
          <w:rFonts w:cs="Times New Roman"/>
          <w:b/>
        </w:rPr>
        <w:t xml:space="preserve">Mieszkania chronione </w:t>
      </w:r>
    </w:p>
    <w:p w14:paraId="41C37B58" w14:textId="77777777" w:rsidR="00CA20D9" w:rsidRDefault="00B8552D">
      <w:pPr>
        <w:widowControl/>
        <w:spacing w:before="240" w:after="200" w:line="360" w:lineRule="auto"/>
        <w:ind w:firstLine="360"/>
        <w:rPr>
          <w:rFonts w:eastAsia="Roboto;sans-serif" w:cs="Roboto;sans-serif"/>
          <w:i/>
          <w:iCs/>
          <w:color w:val="000000"/>
        </w:rPr>
      </w:pPr>
      <w:r>
        <w:rPr>
          <w:rFonts w:eastAsia="Roboto;sans-serif" w:cs="Times New Roman"/>
          <w:color w:val="000000"/>
          <w:lang w:val="pl-PL"/>
        </w:rPr>
        <w:t>Uchwałą Nr XX/165/16  Rady Gminy Mrągowo z dnia 25 maja 2016 roku na terenie Gminy Mrągowo zostało utworzone mieszkanie chronione oraz określone zostały szczegółowe zasady ponoszenia odpłatności za pobyt w ww. mieszkaniu.</w:t>
      </w:r>
      <w:r>
        <w:rPr>
          <w:rFonts w:eastAsia="Roboto;sans-serif" w:cs="Times New Roman"/>
          <w:b/>
          <w:color w:val="000000"/>
          <w:lang w:val="pl-PL"/>
        </w:rPr>
        <w:t xml:space="preserve">                                                                          </w:t>
      </w:r>
      <w:r>
        <w:rPr>
          <w:rFonts w:eastAsia="Roboto;sans-serif" w:cs="Times New Roman"/>
          <w:b/>
          <w:color w:val="000000"/>
          <w:lang w:val="pl-PL"/>
        </w:rPr>
        <w:tab/>
      </w:r>
      <w:r>
        <w:rPr>
          <w:rFonts w:eastAsia="Roboto;sans-serif" w:cs="Times New Roman"/>
          <w:color w:val="000000"/>
        </w:rPr>
        <w:t>W 2019 roku  w mieszkaniu chronionym została umieszczona jedna osoba..</w:t>
      </w:r>
    </w:p>
    <w:p w14:paraId="035FB49E" w14:textId="77777777" w:rsidR="00CA20D9" w:rsidRDefault="00B8552D">
      <w:pPr>
        <w:widowControl/>
        <w:spacing w:before="240" w:after="200" w:line="360" w:lineRule="auto"/>
        <w:rPr>
          <w:rFonts w:eastAsia="Roboto;sans-serif" w:cs="Times New Roman"/>
          <w:b/>
          <w:bCs/>
          <w:i/>
          <w:iCs/>
          <w:color w:val="000000"/>
          <w:sz w:val="26"/>
          <w:szCs w:val="26"/>
        </w:rPr>
      </w:pPr>
      <w:r>
        <w:rPr>
          <w:rFonts w:eastAsia="Roboto;sans-serif" w:cs="Times New Roman"/>
          <w:b/>
          <w:bCs/>
          <w:color w:val="000000"/>
          <w:sz w:val="26"/>
          <w:szCs w:val="26"/>
        </w:rPr>
        <w:t>VI. Dodatki mieszkaniowe i energetyczne</w:t>
      </w:r>
    </w:p>
    <w:p w14:paraId="09A0B61E" w14:textId="77777777" w:rsidR="00CA20D9" w:rsidRDefault="00B8552D">
      <w:pPr>
        <w:spacing w:line="360" w:lineRule="auto"/>
        <w:ind w:firstLine="720"/>
        <w:jc w:val="both"/>
        <w:rPr>
          <w:rFonts w:cs="Times New Roman"/>
          <w:b/>
          <w:bCs/>
          <w:i/>
          <w:iCs/>
        </w:rPr>
      </w:pPr>
      <w:r>
        <w:rPr>
          <w:rFonts w:cs="Times New Roman"/>
          <w:b/>
          <w:bCs/>
        </w:rPr>
        <w:t xml:space="preserve"> Dodatki mieszkaniowe </w:t>
      </w:r>
    </w:p>
    <w:p w14:paraId="75775085" w14:textId="77777777" w:rsidR="00CA20D9" w:rsidRDefault="00B8552D">
      <w:pPr>
        <w:widowControl/>
        <w:spacing w:line="360" w:lineRule="auto"/>
        <w:ind w:firstLine="720"/>
        <w:jc w:val="both"/>
        <w:rPr>
          <w:rFonts w:eastAsia="Roboto;sans-serif" w:cs="Times New Roman"/>
          <w:i/>
          <w:iCs/>
          <w:color w:val="000000"/>
        </w:rPr>
      </w:pPr>
      <w:r>
        <w:rPr>
          <w:rFonts w:eastAsia="Roboto;sans-serif" w:cs="Times New Roman"/>
          <w:color w:val="000000"/>
        </w:rPr>
        <w:t xml:space="preserve">Dodatek mieszkaniowy jest świadczeniem pieniężnym wypłacanym przez gminę, mającym na celu dofinansowanie do wydatków ponoszonych w związku z zajmowaniem lokalu mieszkalnego. W 2019 roku przyznano pomoc </w:t>
      </w:r>
      <w:r>
        <w:rPr>
          <w:rFonts w:eastAsia="Roboto;sans-serif" w:cs="Times New Roman"/>
          <w:b/>
          <w:bCs/>
          <w:color w:val="000000"/>
        </w:rPr>
        <w:t>72</w:t>
      </w:r>
      <w:r>
        <w:rPr>
          <w:rFonts w:eastAsia="Roboto;sans-serif" w:cs="Times New Roman"/>
          <w:color w:val="000000"/>
        </w:rPr>
        <w:t xml:space="preserve"> rodzinom w formie dodatku mieszkaniowego na łączną kwotę </w:t>
      </w:r>
      <w:r>
        <w:rPr>
          <w:rFonts w:eastAsia="Roboto;sans-serif" w:cs="Times New Roman"/>
          <w:b/>
          <w:bCs/>
          <w:color w:val="000000"/>
        </w:rPr>
        <w:t xml:space="preserve">137.760,41 zł. </w:t>
      </w:r>
    </w:p>
    <w:p w14:paraId="7D590449" w14:textId="77777777" w:rsidR="00CA20D9" w:rsidRDefault="00B8552D">
      <w:pPr>
        <w:spacing w:line="360" w:lineRule="auto"/>
        <w:ind w:firstLine="720"/>
        <w:jc w:val="both"/>
        <w:rPr>
          <w:rFonts w:cs="Times New Roman"/>
          <w:b/>
          <w:bCs/>
          <w:i/>
          <w:iCs/>
        </w:rPr>
      </w:pPr>
      <w:r>
        <w:rPr>
          <w:rFonts w:cs="Times New Roman"/>
          <w:b/>
          <w:bCs/>
        </w:rPr>
        <w:t xml:space="preserve">Dodatki energetyczne </w:t>
      </w:r>
    </w:p>
    <w:p w14:paraId="5B065C07" w14:textId="77777777" w:rsidR="00CA20D9" w:rsidRDefault="00B8552D">
      <w:pPr>
        <w:spacing w:line="360" w:lineRule="auto"/>
        <w:ind w:firstLine="720"/>
        <w:jc w:val="both"/>
      </w:pPr>
      <w:r>
        <w:rPr>
          <w:rFonts w:cs="Times New Roman"/>
        </w:rPr>
        <w:t xml:space="preserve">Od 1 stycznia 2014 r. Ośrodek jest realizatorem dodatku energetycznego, który przysługuje odbiorcom wrażliwym na mocy ustawy – Prawo energetyczne. W 2019 r. z tej formy pomocy skorzystało </w:t>
      </w:r>
      <w:r>
        <w:rPr>
          <w:rFonts w:cs="Times New Roman"/>
          <w:b/>
          <w:bCs/>
        </w:rPr>
        <w:t>27</w:t>
      </w:r>
      <w:r>
        <w:rPr>
          <w:rFonts w:cs="Times New Roman"/>
        </w:rPr>
        <w:t xml:space="preserve"> rodzin na kwotę </w:t>
      </w:r>
      <w:r>
        <w:rPr>
          <w:rFonts w:cs="Times New Roman"/>
          <w:b/>
          <w:bCs/>
        </w:rPr>
        <w:t>3.809,23 zł.</w:t>
      </w:r>
    </w:p>
    <w:p w14:paraId="1E056DF5" w14:textId="77777777" w:rsidR="00CA20D9" w:rsidRDefault="00CA20D9">
      <w:pPr>
        <w:spacing w:line="360" w:lineRule="auto"/>
        <w:ind w:firstLine="720"/>
        <w:jc w:val="both"/>
        <w:rPr>
          <w:rFonts w:eastAsia="Roboto;sans-serif" w:cs="Roboto;sans-serif"/>
          <w:b/>
          <w:bCs/>
          <w:color w:val="000000"/>
          <w:sz w:val="28"/>
          <w:szCs w:val="28"/>
        </w:rPr>
      </w:pPr>
    </w:p>
    <w:p w14:paraId="51581BAE" w14:textId="77777777" w:rsidR="00CA20D9" w:rsidRDefault="00B8552D">
      <w:pPr>
        <w:spacing w:line="360" w:lineRule="auto"/>
        <w:ind w:firstLine="720"/>
        <w:jc w:val="both"/>
      </w:pPr>
      <w:r>
        <w:rPr>
          <w:rFonts w:eastAsia="Roboto;sans-serif" w:cs="Roboto;sans-serif"/>
          <w:b/>
          <w:bCs/>
          <w:color w:val="000000"/>
          <w:sz w:val="28"/>
          <w:szCs w:val="28"/>
        </w:rPr>
        <w:t xml:space="preserve">VII .  Świadczenia rodzinne </w:t>
      </w:r>
    </w:p>
    <w:p w14:paraId="3C2ACD95" w14:textId="77777777" w:rsidR="00CA20D9" w:rsidRDefault="00B8552D">
      <w:pPr>
        <w:pStyle w:val="Tekstpodstawowy"/>
        <w:widowControl/>
        <w:spacing w:after="0" w:line="360" w:lineRule="auto"/>
        <w:rPr>
          <w:i/>
          <w:iCs/>
        </w:rPr>
      </w:pPr>
      <w:r>
        <w:rPr>
          <w:rFonts w:eastAsia="Roboto;sans-serif" w:cs="Roboto;sans-serif"/>
          <w:color w:val="000000"/>
        </w:rPr>
        <w:t xml:space="preserve">System świadczeń rodzinnych skierowany jest do rodzin, które nie są w stanie zabezpieczyć potrzeb związanych z ponoszeniem wydatków na utrzymanie dzieci. Świadczenia te są realizowane zgodnie z ustawą z dnia 28 listopada 2003 r. o świadczeniach rodzinnych i obejmują: </w:t>
      </w:r>
    </w:p>
    <w:p w14:paraId="511DB222" w14:textId="77777777" w:rsidR="00CA20D9" w:rsidRDefault="00B8552D">
      <w:pPr>
        <w:pStyle w:val="Tekstpodstawowy"/>
        <w:widowControl/>
        <w:spacing w:after="0" w:line="360" w:lineRule="auto"/>
        <w:rPr>
          <w:i/>
          <w:iCs/>
        </w:rPr>
      </w:pPr>
      <w:r>
        <w:rPr>
          <w:rFonts w:eastAsia="Roboto;sans-serif" w:cs="Roboto;sans-serif"/>
          <w:b/>
          <w:bCs/>
          <w:color w:val="000000"/>
        </w:rPr>
        <w:t>1. Zasiłek rodzinny wraz z dodatkami do zasiłku:</w:t>
      </w:r>
    </w:p>
    <w:p w14:paraId="7B47967E" w14:textId="77777777" w:rsidR="00CA20D9" w:rsidRDefault="00B8552D">
      <w:pPr>
        <w:pStyle w:val="Tekstpodstawowy"/>
        <w:widowControl/>
        <w:spacing w:after="0" w:line="360" w:lineRule="auto"/>
        <w:rPr>
          <w:i/>
          <w:iCs/>
        </w:rPr>
      </w:pPr>
      <w:r>
        <w:rPr>
          <w:rFonts w:eastAsia="Roboto;sans-serif" w:cs="Roboto;sans-serif"/>
          <w:bCs/>
          <w:color w:val="000000"/>
        </w:rPr>
        <w:t>Obecnie zasiłek rodzinny wynosi:</w:t>
      </w:r>
    </w:p>
    <w:p w14:paraId="04655F4E" w14:textId="77777777" w:rsidR="00CA20D9" w:rsidRDefault="00B8552D">
      <w:pPr>
        <w:pStyle w:val="Tekstpodstawowy"/>
        <w:widowControl/>
        <w:spacing w:after="0" w:line="384" w:lineRule="auto"/>
        <w:ind w:left="375"/>
        <w:rPr>
          <w:i/>
          <w:iCs/>
        </w:rPr>
      </w:pPr>
      <w:r>
        <w:rPr>
          <w:color w:val="000000"/>
        </w:rPr>
        <w:t xml:space="preserve">- na dziecko w wieku do ukończenia 5 roku życia- </w:t>
      </w:r>
      <w:r>
        <w:rPr>
          <w:b/>
          <w:bCs/>
          <w:color w:val="000000"/>
        </w:rPr>
        <w:t>95,00 zł,</w:t>
      </w:r>
    </w:p>
    <w:p w14:paraId="4005ECCE" w14:textId="77777777" w:rsidR="00CA20D9" w:rsidRDefault="00B8552D">
      <w:pPr>
        <w:pStyle w:val="Tekstpodstawowy"/>
        <w:widowControl/>
        <w:spacing w:after="0" w:line="384" w:lineRule="auto"/>
        <w:ind w:left="375"/>
        <w:rPr>
          <w:i/>
          <w:iCs/>
        </w:rPr>
      </w:pPr>
      <w:r>
        <w:rPr>
          <w:color w:val="000000"/>
        </w:rPr>
        <w:t xml:space="preserve">- na dziecko w wieku powyżej 5 roku życia do ukończenia 18 roku życia – </w:t>
      </w:r>
      <w:r>
        <w:rPr>
          <w:b/>
          <w:bCs/>
          <w:color w:val="000000"/>
        </w:rPr>
        <w:t>124,00 zł,</w:t>
      </w:r>
    </w:p>
    <w:p w14:paraId="3E5A80E4" w14:textId="77777777" w:rsidR="00CA20D9" w:rsidRDefault="00B8552D">
      <w:pPr>
        <w:pStyle w:val="Tekstpodstawowy"/>
        <w:widowControl/>
        <w:spacing w:after="0" w:line="384" w:lineRule="auto"/>
        <w:ind w:left="375"/>
        <w:rPr>
          <w:i/>
          <w:iCs/>
        </w:rPr>
      </w:pPr>
      <w:r>
        <w:rPr>
          <w:color w:val="000000"/>
        </w:rPr>
        <w:t xml:space="preserve">- na dziecko w wieku powyżej 18 roku życia do ukończenia 24 roku życia - </w:t>
      </w:r>
      <w:r>
        <w:rPr>
          <w:b/>
          <w:bCs/>
          <w:color w:val="000000"/>
        </w:rPr>
        <w:t>135,00 zł .</w:t>
      </w:r>
    </w:p>
    <w:p w14:paraId="310F6D71" w14:textId="77777777" w:rsidR="00CA20D9" w:rsidRDefault="00B8552D">
      <w:pPr>
        <w:pStyle w:val="Tekstpodstawowy"/>
        <w:widowControl/>
        <w:spacing w:after="0" w:line="360" w:lineRule="auto"/>
        <w:rPr>
          <w:i/>
          <w:iCs/>
        </w:rPr>
      </w:pPr>
      <w:r>
        <w:rPr>
          <w:rFonts w:eastAsia="Roboto;sans-serif" w:cs="Roboto;sans-serif"/>
          <w:color w:val="000000"/>
        </w:rPr>
        <w:t>Do zasiłku rodzinnego wypłacane są dodatki do zasiłku z tytułu:</w:t>
      </w:r>
    </w:p>
    <w:p w14:paraId="37E64DE3" w14:textId="77777777" w:rsidR="00CA20D9" w:rsidRDefault="00B8552D">
      <w:pPr>
        <w:pStyle w:val="Tekstpodstawowy"/>
        <w:widowControl/>
        <w:spacing w:after="0" w:line="360" w:lineRule="auto"/>
        <w:rPr>
          <w:i/>
          <w:iCs/>
        </w:rPr>
      </w:pPr>
      <w:r>
        <w:rPr>
          <w:rFonts w:eastAsia="Roboto;sans-serif" w:cs="Roboto;sans-serif"/>
          <w:color w:val="000000"/>
        </w:rPr>
        <w:t xml:space="preserve">- urodzenia dziecka w wys. </w:t>
      </w:r>
      <w:r>
        <w:rPr>
          <w:rFonts w:eastAsia="Roboto;sans-serif" w:cs="Roboto;sans-serif"/>
          <w:b/>
          <w:bCs/>
          <w:color w:val="000000"/>
        </w:rPr>
        <w:t>1.000,00z</w:t>
      </w:r>
      <w:r>
        <w:rPr>
          <w:rFonts w:eastAsia="Roboto;sans-serif" w:cs="Roboto;sans-serif"/>
          <w:color w:val="000000"/>
        </w:rPr>
        <w:t xml:space="preserve">ł; </w:t>
      </w:r>
    </w:p>
    <w:p w14:paraId="1946BC08" w14:textId="77777777" w:rsidR="00CA20D9" w:rsidRDefault="00B8552D">
      <w:pPr>
        <w:pStyle w:val="Tekstpodstawowy"/>
        <w:widowControl/>
        <w:spacing w:after="0" w:line="360" w:lineRule="auto"/>
        <w:rPr>
          <w:i/>
          <w:iCs/>
        </w:rPr>
      </w:pPr>
      <w:r>
        <w:rPr>
          <w:rFonts w:eastAsia="Roboto;sans-serif" w:cs="Roboto;sans-serif"/>
          <w:color w:val="000000"/>
        </w:rPr>
        <w:t xml:space="preserve">- opieki nad dzieckiem w okresie korzystania z urlopu wychowawczego – </w:t>
      </w:r>
      <w:r>
        <w:rPr>
          <w:rFonts w:eastAsia="Roboto;sans-serif" w:cs="Roboto;sans-serif"/>
          <w:b/>
          <w:bCs/>
          <w:color w:val="000000"/>
        </w:rPr>
        <w:t>400,00 zł</w:t>
      </w:r>
      <w:r>
        <w:rPr>
          <w:rFonts w:eastAsia="Roboto;sans-serif" w:cs="Roboto;sans-serif"/>
          <w:color w:val="000000"/>
        </w:rPr>
        <w:t xml:space="preserve">; </w:t>
      </w:r>
    </w:p>
    <w:p w14:paraId="49A84C15" w14:textId="77777777" w:rsidR="00CA20D9" w:rsidRDefault="00B8552D">
      <w:pPr>
        <w:pStyle w:val="Tekstpodstawowy"/>
        <w:widowControl/>
        <w:spacing w:after="0" w:line="360" w:lineRule="auto"/>
        <w:rPr>
          <w:i/>
          <w:iCs/>
        </w:rPr>
      </w:pPr>
      <w:r>
        <w:rPr>
          <w:rFonts w:eastAsia="Roboto;sans-serif" w:cs="Roboto;sans-serif"/>
          <w:color w:val="000000"/>
        </w:rPr>
        <w:lastRenderedPageBreak/>
        <w:t xml:space="preserve">- samotnego wychowywania dziecka- </w:t>
      </w:r>
      <w:r>
        <w:rPr>
          <w:rFonts w:eastAsia="Roboto;sans-serif" w:cs="Roboto;sans-serif"/>
          <w:b/>
          <w:bCs/>
          <w:color w:val="000000"/>
        </w:rPr>
        <w:t>193,00 zł</w:t>
      </w:r>
      <w:r>
        <w:rPr>
          <w:rFonts w:eastAsia="Roboto;sans-serif" w:cs="Roboto;sans-serif"/>
          <w:color w:val="000000"/>
        </w:rPr>
        <w:t xml:space="preserve">, a </w:t>
      </w:r>
      <w:r>
        <w:rPr>
          <w:color w:val="000000"/>
        </w:rPr>
        <w:t xml:space="preserve">w przypadku dziecka legitymującego się orzeczeniem o niepełnosprawności - </w:t>
      </w:r>
      <w:r>
        <w:rPr>
          <w:b/>
          <w:bCs/>
          <w:color w:val="000000"/>
        </w:rPr>
        <w:t>273,00 zł</w:t>
      </w:r>
      <w:r>
        <w:rPr>
          <w:color w:val="000000"/>
        </w:rPr>
        <w:t xml:space="preserve">; </w:t>
      </w:r>
      <w:r>
        <w:rPr>
          <w:rFonts w:eastAsia="Roboto;sans-serif" w:cs="Roboto;sans-serif"/>
          <w:color w:val="000000"/>
        </w:rPr>
        <w:t xml:space="preserve"> </w:t>
      </w:r>
    </w:p>
    <w:p w14:paraId="587B9EEA" w14:textId="77777777" w:rsidR="00CA20D9" w:rsidRDefault="00B8552D">
      <w:pPr>
        <w:pStyle w:val="Tekstpodstawowy"/>
        <w:widowControl/>
        <w:spacing w:after="0" w:line="360" w:lineRule="auto"/>
        <w:rPr>
          <w:i/>
          <w:iCs/>
        </w:rPr>
      </w:pPr>
      <w:r>
        <w:rPr>
          <w:rFonts w:eastAsia="Roboto;sans-serif" w:cs="Roboto;sans-serif"/>
          <w:color w:val="000000"/>
        </w:rPr>
        <w:t xml:space="preserve">- wychowywania w rodzinie wielodzietnej – </w:t>
      </w:r>
      <w:r>
        <w:rPr>
          <w:rFonts w:eastAsia="Roboto;sans-serif" w:cs="Roboto;sans-serif"/>
          <w:b/>
          <w:bCs/>
          <w:color w:val="000000"/>
        </w:rPr>
        <w:t>95,00 zł;</w:t>
      </w:r>
    </w:p>
    <w:p w14:paraId="198C5652" w14:textId="77777777" w:rsidR="00CA20D9" w:rsidRDefault="00B8552D">
      <w:pPr>
        <w:pStyle w:val="Tekstpodstawowy"/>
        <w:widowControl/>
        <w:spacing w:after="0" w:line="360" w:lineRule="auto"/>
        <w:rPr>
          <w:i/>
          <w:iCs/>
        </w:rPr>
      </w:pPr>
      <w:r>
        <w:rPr>
          <w:rFonts w:eastAsia="Roboto;sans-serif" w:cs="Roboto;sans-serif"/>
          <w:color w:val="000000"/>
        </w:rPr>
        <w:t xml:space="preserve"> - kształcenia i rehabilitacji dziecka niepełnosprawnego -</w:t>
      </w:r>
      <w:r>
        <w:rPr>
          <w:color w:val="333333"/>
        </w:rPr>
        <w:t xml:space="preserve"> do 5. roku życia – </w:t>
      </w:r>
      <w:r>
        <w:rPr>
          <w:b/>
          <w:bCs/>
          <w:color w:val="333333"/>
        </w:rPr>
        <w:t xml:space="preserve">90,00 zł, </w:t>
      </w:r>
      <w:r>
        <w:rPr>
          <w:color w:val="333333"/>
        </w:rPr>
        <w:t xml:space="preserve"> powyżej 5. roku życia do ukończenia 24. roku życia – </w:t>
      </w:r>
      <w:r>
        <w:rPr>
          <w:b/>
          <w:bCs/>
          <w:color w:val="333333"/>
        </w:rPr>
        <w:t>110,00 zł,</w:t>
      </w:r>
      <w:r>
        <w:t xml:space="preserve"> </w:t>
      </w:r>
      <w:r>
        <w:rPr>
          <w:rFonts w:eastAsia="Roboto;sans-serif" w:cs="Roboto;sans-serif"/>
          <w:color w:val="000000"/>
        </w:rPr>
        <w:t>;</w:t>
      </w:r>
    </w:p>
    <w:p w14:paraId="37D83D10" w14:textId="77777777" w:rsidR="00CA20D9" w:rsidRDefault="00B8552D">
      <w:pPr>
        <w:pStyle w:val="Tekstpodstawowy"/>
        <w:widowControl/>
        <w:spacing w:after="0" w:line="360" w:lineRule="auto"/>
        <w:rPr>
          <w:i/>
          <w:iCs/>
        </w:rPr>
      </w:pPr>
      <w:r>
        <w:rPr>
          <w:rFonts w:eastAsia="Roboto;sans-serif" w:cs="Roboto;sans-serif"/>
          <w:color w:val="000000"/>
        </w:rPr>
        <w:t xml:space="preserve"> - rozpoczęcia roku szkolnego -</w:t>
      </w:r>
      <w:r>
        <w:rPr>
          <w:rFonts w:eastAsia="Roboto;sans-serif" w:cs="Roboto;sans-serif"/>
          <w:b/>
          <w:bCs/>
          <w:color w:val="000000"/>
        </w:rPr>
        <w:t>100,00 zł</w:t>
      </w:r>
      <w:r>
        <w:rPr>
          <w:rFonts w:eastAsia="Roboto;sans-serif" w:cs="Roboto;sans-serif"/>
          <w:color w:val="000000"/>
        </w:rPr>
        <w:t>;</w:t>
      </w:r>
    </w:p>
    <w:p w14:paraId="7DAB6E45" w14:textId="77777777" w:rsidR="00CA20D9" w:rsidRDefault="00B8552D">
      <w:pPr>
        <w:pStyle w:val="Tekstpodstawowy"/>
        <w:widowControl/>
        <w:spacing w:after="0" w:line="360" w:lineRule="auto"/>
        <w:rPr>
          <w:i/>
          <w:iCs/>
        </w:rPr>
      </w:pPr>
      <w:r>
        <w:rPr>
          <w:rFonts w:eastAsia="Roboto;sans-serif" w:cs="Roboto;sans-serif"/>
          <w:color w:val="000000"/>
        </w:rPr>
        <w:t xml:space="preserve">- podjęcia przez dziecko nauki w szkole poza miejscem zamieszkania:  </w:t>
      </w:r>
      <w:r>
        <w:rPr>
          <w:color w:val="333333"/>
        </w:rPr>
        <w:t xml:space="preserve">na pokrycie wydatków związanych z zamieszkaniem w miejscowości, w której znajduje się szkoła – </w:t>
      </w:r>
      <w:r>
        <w:rPr>
          <w:b/>
          <w:bCs/>
          <w:color w:val="333333"/>
        </w:rPr>
        <w:t>113,00 zł,</w:t>
      </w:r>
      <w:r>
        <w:br/>
      </w:r>
      <w:r>
        <w:rPr>
          <w:color w:val="333333"/>
        </w:rPr>
        <w:t xml:space="preserve"> na pokrycie wydatków związanych z dojazdem do miejscowości, w której znajduje się szkoła – </w:t>
      </w:r>
      <w:r>
        <w:rPr>
          <w:b/>
          <w:bCs/>
          <w:color w:val="333333"/>
        </w:rPr>
        <w:t>69,00 zł</w:t>
      </w:r>
      <w:r>
        <w:t xml:space="preserve"> </w:t>
      </w:r>
      <w:r>
        <w:rPr>
          <w:rFonts w:eastAsia="Roboto;sans-serif" w:cs="Roboto;sans-serif"/>
          <w:color w:val="000000"/>
        </w:rPr>
        <w:t>.</w:t>
      </w:r>
    </w:p>
    <w:p w14:paraId="34B236A4" w14:textId="77777777" w:rsidR="00CA20D9" w:rsidRDefault="00B8552D">
      <w:pPr>
        <w:pStyle w:val="Tekstpodstawowy"/>
        <w:widowControl/>
        <w:spacing w:after="0" w:line="360" w:lineRule="auto"/>
        <w:rPr>
          <w:i/>
          <w:iCs/>
        </w:rPr>
      </w:pPr>
      <w:r>
        <w:rPr>
          <w:rFonts w:eastAsia="Roboto;sans-serif" w:cs="Roboto;sans-serif"/>
          <w:color w:val="000000"/>
        </w:rPr>
        <w:t xml:space="preserve">2. Jednorazowa zapomoga z tytułu urodzenia się dziecka - </w:t>
      </w:r>
      <w:r>
        <w:rPr>
          <w:rFonts w:eastAsia="Roboto;sans-serif" w:cs="Roboto;sans-serif"/>
          <w:b/>
          <w:bCs/>
          <w:color w:val="000000"/>
        </w:rPr>
        <w:t>1.000,00</w:t>
      </w:r>
      <w:r>
        <w:rPr>
          <w:rFonts w:eastAsia="Roboto;sans-serif" w:cs="Roboto;sans-serif"/>
          <w:color w:val="000000"/>
        </w:rPr>
        <w:t xml:space="preserve"> zł.</w:t>
      </w:r>
    </w:p>
    <w:p w14:paraId="33E708DF" w14:textId="77777777" w:rsidR="00CA20D9" w:rsidRDefault="00B8552D">
      <w:pPr>
        <w:pStyle w:val="Tekstpodstawowy"/>
        <w:widowControl/>
        <w:spacing w:after="0" w:line="360" w:lineRule="auto"/>
        <w:rPr>
          <w:i/>
          <w:iCs/>
        </w:rPr>
      </w:pPr>
      <w:r>
        <w:rPr>
          <w:rFonts w:eastAsia="Roboto;sans-serif" w:cs="Roboto;sans-serif"/>
          <w:color w:val="000000"/>
        </w:rPr>
        <w:t>3. Świadczenia opiekuńcze:</w:t>
      </w:r>
    </w:p>
    <w:p w14:paraId="414C1DF1" w14:textId="77777777" w:rsidR="00CA20D9" w:rsidRDefault="00B8552D">
      <w:pPr>
        <w:pStyle w:val="Tekstpodstawowy"/>
        <w:widowControl/>
        <w:spacing w:after="0" w:line="360" w:lineRule="auto"/>
      </w:pPr>
      <w:r>
        <w:rPr>
          <w:rFonts w:eastAsia="Roboto;sans-serif" w:cs="Roboto;sans-serif"/>
          <w:color w:val="000000"/>
        </w:rPr>
        <w:t xml:space="preserve"> - zasiłek pielęgnacyjny - </w:t>
      </w:r>
      <w:r>
        <w:rPr>
          <w:rFonts w:eastAsia="Roboto;sans-serif" w:cs="Roboto;sans-serif"/>
          <w:b/>
          <w:bCs/>
          <w:color w:val="000000"/>
        </w:rPr>
        <w:t>184,42 zł</w:t>
      </w:r>
      <w:r>
        <w:rPr>
          <w:rFonts w:eastAsia="Roboto;sans-serif" w:cs="Roboto;sans-serif"/>
          <w:color w:val="000000"/>
        </w:rPr>
        <w:t xml:space="preserve">; </w:t>
      </w:r>
      <w:r>
        <w:rPr>
          <w:rFonts w:eastAsia="Roboto;sans-serif" w:cs="Roboto;sans-serif"/>
          <w:b/>
          <w:bCs/>
          <w:color w:val="000000"/>
        </w:rPr>
        <w:t xml:space="preserve"> a od 01.11.2019 r.-215,84 </w:t>
      </w:r>
    </w:p>
    <w:p w14:paraId="2025729B" w14:textId="77777777" w:rsidR="00CA20D9" w:rsidRDefault="00B8552D">
      <w:pPr>
        <w:pStyle w:val="Tekstpodstawowy"/>
        <w:widowControl/>
        <w:spacing w:after="0" w:line="360" w:lineRule="auto"/>
        <w:rPr>
          <w:i/>
          <w:iCs/>
        </w:rPr>
      </w:pPr>
      <w:r>
        <w:rPr>
          <w:rFonts w:eastAsia="Roboto;sans-serif" w:cs="Roboto;sans-serif"/>
          <w:color w:val="000000"/>
        </w:rPr>
        <w:t xml:space="preserve">-  specjalny zasiłek opiekuńczy- </w:t>
      </w:r>
      <w:r>
        <w:rPr>
          <w:rFonts w:eastAsia="Roboto;sans-serif" w:cs="Roboto;sans-serif"/>
          <w:b/>
          <w:bCs/>
          <w:color w:val="000000"/>
        </w:rPr>
        <w:t>620,00 z</w:t>
      </w:r>
      <w:r>
        <w:rPr>
          <w:rFonts w:eastAsia="Roboto;sans-serif" w:cs="Roboto;sans-serif"/>
          <w:color w:val="000000"/>
        </w:rPr>
        <w:t xml:space="preserve">ł; </w:t>
      </w:r>
    </w:p>
    <w:p w14:paraId="57AA65CB" w14:textId="77777777" w:rsidR="00CA20D9" w:rsidRDefault="00B8552D">
      <w:pPr>
        <w:pStyle w:val="Tekstpodstawowy"/>
        <w:widowControl/>
        <w:spacing w:after="0" w:line="360" w:lineRule="auto"/>
        <w:rPr>
          <w:i/>
          <w:iCs/>
        </w:rPr>
      </w:pPr>
      <w:r>
        <w:rPr>
          <w:rFonts w:eastAsia="Roboto;sans-serif" w:cs="Roboto;sans-serif"/>
          <w:color w:val="000000"/>
        </w:rPr>
        <w:t xml:space="preserve">-  świadczenie pielęgnacyjne – </w:t>
      </w:r>
      <w:r>
        <w:rPr>
          <w:rFonts w:eastAsia="Roboto;sans-serif" w:cs="Roboto;sans-serif"/>
          <w:b/>
          <w:bCs/>
          <w:color w:val="000000"/>
        </w:rPr>
        <w:t>1.583,00 zł</w:t>
      </w:r>
      <w:r>
        <w:rPr>
          <w:rFonts w:eastAsia="Roboto;sans-serif" w:cs="Roboto;sans-serif"/>
          <w:color w:val="000000"/>
        </w:rPr>
        <w:t xml:space="preserve">; </w:t>
      </w:r>
    </w:p>
    <w:p w14:paraId="3F101382" w14:textId="77777777" w:rsidR="00CA20D9" w:rsidRDefault="00B8552D">
      <w:pPr>
        <w:pStyle w:val="Tekstpodstawowy"/>
        <w:widowControl/>
        <w:spacing w:after="0" w:line="360" w:lineRule="auto"/>
        <w:rPr>
          <w:i/>
          <w:iCs/>
        </w:rPr>
      </w:pPr>
      <w:r>
        <w:rPr>
          <w:rFonts w:eastAsia="Roboto;sans-serif" w:cs="Roboto;sans-serif"/>
          <w:color w:val="000000"/>
        </w:rPr>
        <w:t xml:space="preserve"> - zasiłek dla opiekuna - </w:t>
      </w:r>
      <w:r>
        <w:rPr>
          <w:rFonts w:eastAsia="Roboto;sans-serif" w:cs="Roboto;sans-serif"/>
          <w:b/>
          <w:bCs/>
          <w:color w:val="000000"/>
        </w:rPr>
        <w:t>620,00 zł</w:t>
      </w:r>
      <w:r>
        <w:rPr>
          <w:rFonts w:eastAsia="Roboto;sans-serif" w:cs="Roboto;sans-serif"/>
          <w:color w:val="000000"/>
        </w:rPr>
        <w:t xml:space="preserve">. </w:t>
      </w:r>
    </w:p>
    <w:p w14:paraId="66C9383E" w14:textId="77777777" w:rsidR="00CA20D9" w:rsidRDefault="00B8552D">
      <w:pPr>
        <w:pStyle w:val="Tekstpodstawowy"/>
        <w:widowControl/>
        <w:spacing w:after="0" w:line="360" w:lineRule="auto"/>
        <w:rPr>
          <w:i/>
          <w:iCs/>
        </w:rPr>
      </w:pPr>
      <w:r>
        <w:rPr>
          <w:rFonts w:eastAsia="Roboto;sans-serif" w:cs="Roboto;sans-serif"/>
          <w:color w:val="000000"/>
        </w:rPr>
        <w:t>4. Świadczenie rodzicielskie –</w:t>
      </w:r>
      <w:r>
        <w:rPr>
          <w:rFonts w:eastAsia="Roboto;sans-serif" w:cs="Roboto;sans-serif"/>
          <w:b/>
          <w:bCs/>
          <w:color w:val="000000"/>
        </w:rPr>
        <w:t xml:space="preserve"> 1.000,00 zł.</w:t>
      </w:r>
    </w:p>
    <w:p w14:paraId="507F9071" w14:textId="77777777" w:rsidR="00CA20D9" w:rsidRDefault="00B8552D">
      <w:pPr>
        <w:pStyle w:val="Tekstpodstawowy"/>
        <w:widowControl/>
        <w:spacing w:after="0" w:line="360" w:lineRule="auto"/>
        <w:rPr>
          <w:i/>
          <w:iCs/>
        </w:rPr>
      </w:pPr>
      <w:r>
        <w:rPr>
          <w:rFonts w:eastAsia="Roboto;sans-serif" w:cs="Roboto;sans-serif"/>
          <w:color w:val="000000"/>
        </w:rPr>
        <w:t xml:space="preserve">5. Świadczenie za życiem — wypłata jednorazowego świadczenia z tytułu urodzenia się żywego dziecka, u którego zdiagnozowano ciężkie i nieodwracalne upośledzenie albo nieuleczalną chorobę zagrażającą życiu, które powstały w prenatalnym okresie rozwoju dziecka lub w czasie porodu. Świadczenie to wypłacane w kwocie </w:t>
      </w:r>
      <w:r>
        <w:rPr>
          <w:rFonts w:eastAsia="Roboto;sans-serif" w:cs="Roboto;sans-serif"/>
          <w:b/>
          <w:bCs/>
          <w:color w:val="000000"/>
        </w:rPr>
        <w:t>4.000,00 zł</w:t>
      </w:r>
      <w:r>
        <w:rPr>
          <w:rFonts w:eastAsia="Roboto;sans-serif" w:cs="Roboto;sans-serif"/>
          <w:color w:val="000000"/>
        </w:rPr>
        <w:t xml:space="preserve">.  </w:t>
      </w:r>
    </w:p>
    <w:p w14:paraId="48D52ACC" w14:textId="77777777" w:rsidR="00CA20D9" w:rsidRDefault="00B8552D">
      <w:pPr>
        <w:pStyle w:val="Tekstpodstawowy"/>
        <w:widowControl/>
        <w:spacing w:after="0" w:line="360" w:lineRule="auto"/>
        <w:jc w:val="both"/>
        <w:rPr>
          <w:i/>
          <w:iCs/>
        </w:rPr>
      </w:pPr>
      <w:r>
        <w:rPr>
          <w:rFonts w:eastAsia="Roboto;sans-serif" w:cs="Roboto;sans-serif"/>
          <w:color w:val="000000"/>
        </w:rPr>
        <w:tab/>
        <w:t>Zasiłek rodzinny przysługuje osobom, których dochód rodziny w przeliczeniu na osobę albo dochód osoby uczącej się nie przekracza kwoty 674 zł. W przypadku, gdy członkiem rodziny jest dziecko legitymujące się orzeczeniem o niepełnosprawności lub o stopniu niepełnosprawności, zasiłek rodzinny przysługuje, jeżeli dochód rodziny w przeliczeniu na osobę albo dochód osoby uczącej się nie przekracza kwoty 764 zł.</w:t>
      </w:r>
    </w:p>
    <w:p w14:paraId="34D7B598" w14:textId="77777777" w:rsidR="00CA20D9" w:rsidRDefault="00B8552D">
      <w:pPr>
        <w:pStyle w:val="Tekstpodstawowy"/>
        <w:widowControl/>
        <w:spacing w:after="0" w:line="360" w:lineRule="auto"/>
        <w:jc w:val="both"/>
        <w:rPr>
          <w:i/>
          <w:iCs/>
        </w:rPr>
      </w:pPr>
      <w:r>
        <w:rPr>
          <w:rFonts w:eastAsia="Roboto;sans-serif" w:cs="Roboto;sans-serif"/>
          <w:color w:val="000000"/>
        </w:rPr>
        <w:tab/>
        <w:t xml:space="preserve"> Jednorazowa zapomoga z tytułu urodzenia się dziecka przysługuje osobom, jeżeli dochód rodziny w przeliczeniu na osobę nie przekracza kwoty 1922 zł. </w:t>
      </w:r>
    </w:p>
    <w:p w14:paraId="525E47C2" w14:textId="77777777" w:rsidR="00CA20D9" w:rsidRDefault="00B8552D">
      <w:pPr>
        <w:pStyle w:val="Tekstpodstawowy"/>
        <w:widowControl/>
        <w:spacing w:after="0" w:line="360" w:lineRule="auto"/>
      </w:pPr>
      <w:r>
        <w:rPr>
          <w:rFonts w:eastAsia="Roboto;sans-serif" w:cs="Roboto;sans-serif"/>
          <w:color w:val="000000"/>
        </w:rPr>
        <w:tab/>
        <w:t xml:space="preserve">W 2019 r. w gminie Mrągowo zasiłki rodzinne z dodatkami wypłacono dla 441 rodzin na 823 dzieci. Zasiłki pielęgnacyjne wypłacono dla 255 osób.                                                                                </w:t>
      </w:r>
      <w:r>
        <w:rPr>
          <w:rFonts w:eastAsia="Roboto;sans-serif" w:cs="Roboto;sans-serif"/>
          <w:color w:val="000000"/>
        </w:rPr>
        <w:tab/>
        <w:t xml:space="preserve">Świadczenia pielęgnacyjne wypłacono 47 osobom, specjalny zasiłek opiekuńczy został wypłacony 23 osobom oraz zasiłek dla opiekuna wypłacono 8 osobom. </w:t>
      </w:r>
    </w:p>
    <w:p w14:paraId="05F3B885" w14:textId="77777777" w:rsidR="00CA20D9" w:rsidRDefault="00B8552D">
      <w:pPr>
        <w:pStyle w:val="Tekstpodstawowy"/>
        <w:widowControl/>
        <w:spacing w:after="0" w:line="360" w:lineRule="auto"/>
        <w:jc w:val="both"/>
        <w:rPr>
          <w:i/>
          <w:iCs/>
        </w:rPr>
      </w:pPr>
      <w:r>
        <w:rPr>
          <w:rFonts w:eastAsia="Roboto;sans-serif" w:cs="Roboto;sans-serif"/>
          <w:color w:val="000000"/>
        </w:rPr>
        <w:tab/>
        <w:t xml:space="preserve">Jednorazową zapomogę z tytułu urodzenia się dziecka wypłacono 51 osobom, świadczenie rodzicielskie wypłacono 33 osobom. </w:t>
      </w:r>
    </w:p>
    <w:p w14:paraId="71FA6E07" w14:textId="77777777" w:rsidR="00CA20D9" w:rsidRDefault="00CA20D9">
      <w:pPr>
        <w:pStyle w:val="Tekstpodstawowy"/>
        <w:widowControl/>
        <w:spacing w:after="0" w:line="360" w:lineRule="auto"/>
        <w:ind w:firstLine="720"/>
        <w:rPr>
          <w:rFonts w:cs="Times New Roman"/>
        </w:rPr>
      </w:pPr>
    </w:p>
    <w:p w14:paraId="2F5BE6B9" w14:textId="77777777" w:rsidR="00CA20D9" w:rsidRDefault="00CA20D9">
      <w:pPr>
        <w:widowControl/>
        <w:spacing w:line="360" w:lineRule="auto"/>
        <w:ind w:firstLine="720"/>
        <w:jc w:val="both"/>
        <w:rPr>
          <w:rFonts w:eastAsia="Roboto;sans-serif" w:cs="Roboto;sans-serif"/>
          <w:color w:val="000000"/>
        </w:rPr>
      </w:pPr>
    </w:p>
    <w:p w14:paraId="73AF1B80" w14:textId="77777777" w:rsidR="00CA20D9" w:rsidRDefault="00CA20D9">
      <w:pPr>
        <w:pStyle w:val="Tekstpodstawowy"/>
        <w:widowControl/>
        <w:spacing w:after="0" w:line="360" w:lineRule="auto"/>
        <w:rPr>
          <w:rFonts w:eastAsia="Roboto;sans-serif" w:cs="Roboto;sans-serif"/>
          <w:i/>
          <w:iCs/>
          <w:color w:val="000000"/>
        </w:rPr>
      </w:pPr>
    </w:p>
    <w:p w14:paraId="1FBEE49B" w14:textId="77777777" w:rsidR="00CA20D9" w:rsidRDefault="00B8552D">
      <w:pPr>
        <w:pStyle w:val="Tekstpodstawowy"/>
        <w:widowControl/>
        <w:spacing w:after="0" w:line="360" w:lineRule="auto"/>
        <w:rPr>
          <w:i/>
          <w:iCs/>
        </w:rPr>
      </w:pPr>
      <w:r>
        <w:rPr>
          <w:rFonts w:eastAsia="Roboto;sans-serif" w:cs="Roboto;sans-serif"/>
          <w:b/>
          <w:bCs/>
          <w:color w:val="000000"/>
          <w:sz w:val="28"/>
          <w:szCs w:val="28"/>
        </w:rPr>
        <w:t>VIII. Realizacja zadań z zakresu pomocy osobom uprawnionym do alimentów</w:t>
      </w:r>
    </w:p>
    <w:p w14:paraId="7954BF62" w14:textId="77777777" w:rsidR="00CA20D9" w:rsidRDefault="00B8552D">
      <w:pPr>
        <w:pStyle w:val="Tekstpodstawowy"/>
        <w:widowControl/>
        <w:spacing w:after="0" w:line="360" w:lineRule="auto"/>
        <w:rPr>
          <w:i/>
          <w:iCs/>
        </w:rPr>
      </w:pPr>
      <w:r>
        <w:rPr>
          <w:rFonts w:eastAsia="Roboto;sans-serif" w:cs="Roboto;sans-serif"/>
          <w:b/>
          <w:bCs/>
          <w:color w:val="000000"/>
        </w:rPr>
        <w:t xml:space="preserve">Świadczenia z funduszu alimentacyjnego  </w:t>
      </w:r>
    </w:p>
    <w:p w14:paraId="433F11D4" w14:textId="77777777" w:rsidR="00CA20D9" w:rsidRDefault="00CA20D9">
      <w:pPr>
        <w:pStyle w:val="Tekstpodstawowy"/>
        <w:spacing w:after="0" w:line="360" w:lineRule="auto"/>
        <w:jc w:val="center"/>
        <w:rPr>
          <w:rFonts w:eastAsia="Roboto;sans-serif" w:cs="Roboto;sans-serif"/>
          <w:b/>
          <w:bCs/>
          <w:color w:val="000000"/>
        </w:rPr>
      </w:pPr>
    </w:p>
    <w:p w14:paraId="659BDC56" w14:textId="77777777" w:rsidR="00CA20D9" w:rsidRDefault="00B8552D">
      <w:pPr>
        <w:pStyle w:val="Tekstpodstawowy"/>
        <w:spacing w:after="0" w:line="360" w:lineRule="auto"/>
        <w:jc w:val="both"/>
        <w:rPr>
          <w:i/>
          <w:iCs/>
        </w:rPr>
      </w:pPr>
      <w:r>
        <w:rPr>
          <w:rFonts w:eastAsia="Roboto;sans-serif" w:cs="Roboto;sans-serif"/>
          <w:color w:val="000000"/>
        </w:rPr>
        <w:tab/>
        <w:t xml:space="preserve"> Świadczenia z funduszu alimentacyjnego to rodzaj finansowej pomocy dla rodzin,                       w których pomimo zasądzonych wyrokiem sądu od rodzica alimentów są ich pozbawione z powodu bezskuteczności egzekucji sądowej. W takich okolicznościach są wypłacane uprawnionym osobom świadczenia z funduszu alimentacyjnego w wysokości zgodnej z wyrokiem sądowym, nie więcej jednak niż 500 zł na dziecko. Świadczenia te są realizowane zgodnie z ustawą z dnia 7 września 2007 r. o pomocy osobom uprawnionym do alimentów. Przyznanie prawa do świadczeń z funduszu alimentacyjnego uzależnione jest od spełnienia kryterium dochodowego. Świadczenia te przysługiwały, jeżeli dochód rodziny w przeliczeniu na osobę w rodzinie nie przekraczył kwoty 725,00  zł. </w:t>
      </w:r>
    </w:p>
    <w:p w14:paraId="2760C5C8" w14:textId="77777777" w:rsidR="00CA20D9" w:rsidRDefault="00B8552D">
      <w:pPr>
        <w:pStyle w:val="Tekstpodstawowy"/>
        <w:spacing w:after="0" w:line="360" w:lineRule="auto"/>
        <w:jc w:val="both"/>
        <w:rPr>
          <w:i/>
          <w:iCs/>
        </w:rPr>
      </w:pPr>
      <w:r>
        <w:rPr>
          <w:rFonts w:eastAsia="Roboto;sans-serif" w:cs="Roboto;sans-serif"/>
          <w:color w:val="000000"/>
        </w:rPr>
        <w:t>Od października 2019 kryterium dochodowe do przyznania świadczenia z funduszu alimentacyjnego uległo podwyższeniu do kwoty 800,00 z na osobę w rodzinie.</w:t>
      </w:r>
      <w:r>
        <w:rPr>
          <w:rFonts w:eastAsia="Roboto;sans-serif" w:cs="Roboto;sans-serif"/>
          <w:color w:val="000000"/>
        </w:rPr>
        <w:tab/>
      </w:r>
    </w:p>
    <w:p w14:paraId="46904AC5" w14:textId="77777777" w:rsidR="00CA20D9" w:rsidRDefault="00B8552D">
      <w:pPr>
        <w:pStyle w:val="Tekstpodstawowy"/>
        <w:spacing w:after="0" w:line="360" w:lineRule="auto"/>
        <w:jc w:val="both"/>
      </w:pPr>
      <w:r>
        <w:rPr>
          <w:rFonts w:eastAsia="Roboto;sans-serif" w:cs="Roboto;sans-serif"/>
          <w:color w:val="000000"/>
        </w:rPr>
        <w:tab/>
        <w:t xml:space="preserve">W roku 2019 świadczenia z funduszu alimentacyjnego otrzymywało  </w:t>
      </w:r>
      <w:r>
        <w:rPr>
          <w:rFonts w:eastAsia="Roboto;sans-serif" w:cs="Roboto;sans-serif"/>
          <w:b/>
          <w:bCs/>
          <w:color w:val="000000"/>
        </w:rPr>
        <w:t xml:space="preserve">76 </w:t>
      </w:r>
      <w:r>
        <w:rPr>
          <w:rFonts w:eastAsia="Roboto;sans-serif" w:cs="Roboto;sans-serif"/>
          <w:color w:val="000000"/>
        </w:rPr>
        <w:t xml:space="preserve">osób uprawnionych z 53 rodzin. Wypłacono łącznie </w:t>
      </w:r>
      <w:r>
        <w:rPr>
          <w:rFonts w:eastAsia="Roboto;sans-serif" w:cs="Roboto;sans-serif"/>
          <w:b/>
          <w:bCs/>
          <w:color w:val="000000"/>
        </w:rPr>
        <w:t>313.980,00 zł.</w:t>
      </w:r>
    </w:p>
    <w:p w14:paraId="28913B7D" w14:textId="77777777" w:rsidR="00CA20D9" w:rsidRDefault="00B8552D">
      <w:pPr>
        <w:pStyle w:val="Tekstpodstawowy"/>
        <w:spacing w:after="0" w:line="360" w:lineRule="auto"/>
        <w:jc w:val="both"/>
      </w:pPr>
      <w:r>
        <w:rPr>
          <w:rFonts w:eastAsia="Roboto;sans-serif" w:cs="Roboto;sans-serif"/>
          <w:b/>
          <w:bCs/>
          <w:color w:val="000000"/>
        </w:rPr>
        <w:t xml:space="preserve">                                                                                              </w:t>
      </w:r>
    </w:p>
    <w:p w14:paraId="66A3EEAB" w14:textId="77777777" w:rsidR="00CA20D9" w:rsidRDefault="00B8552D">
      <w:pPr>
        <w:pStyle w:val="Tekstpodstawowy"/>
        <w:spacing w:after="0" w:line="360" w:lineRule="auto"/>
        <w:jc w:val="both"/>
        <w:rPr>
          <w:i/>
          <w:iCs/>
        </w:rPr>
      </w:pPr>
      <w:r>
        <w:rPr>
          <w:rFonts w:eastAsia="Roboto;sans-serif" w:cs="Roboto;sans-serif"/>
          <w:b/>
          <w:bCs/>
          <w:color w:val="000000"/>
        </w:rPr>
        <w:t xml:space="preserve"> Podjęte działania wobec dłużników alimentacyjnych</w:t>
      </w:r>
    </w:p>
    <w:p w14:paraId="3A08022B" w14:textId="77777777" w:rsidR="00CA20D9" w:rsidRDefault="00CA20D9">
      <w:pPr>
        <w:spacing w:line="360" w:lineRule="auto"/>
        <w:rPr>
          <w:rFonts w:eastAsia="Roboto;sans-serif" w:cs="Roboto;sans-serif"/>
          <w:b/>
          <w:bCs/>
          <w:color w:val="000000"/>
        </w:rPr>
      </w:pPr>
    </w:p>
    <w:p w14:paraId="6048029C" w14:textId="77777777" w:rsidR="00CA20D9" w:rsidRDefault="00B8552D">
      <w:pPr>
        <w:spacing w:line="360" w:lineRule="auto"/>
        <w:jc w:val="both"/>
        <w:rPr>
          <w:i/>
          <w:iCs/>
        </w:rPr>
      </w:pPr>
      <w:r>
        <w:rPr>
          <w:rFonts w:eastAsia="Roboto;sans-serif" w:cs="Roboto;sans-serif"/>
          <w:color w:val="000000"/>
        </w:rPr>
        <w:tab/>
        <w:t>Gminny Osrodek Pomocy Społecznej w Mrągowie  prowadzi postępowanie wobec dłużników alimentacyjnych na podstawie ustawy o pomocy osobom uprawnionym do alimentów.</w:t>
      </w:r>
      <w:r>
        <w:rPr>
          <w:rFonts w:eastAsia="Roboto;sans-serif" w:cs="Roboto;sans-serif"/>
          <w:color w:val="000000"/>
        </w:rPr>
        <w:br/>
      </w:r>
      <w:r>
        <w:rPr>
          <w:rFonts w:eastAsia="Roboto;sans-serif" w:cs="Roboto;sans-serif"/>
          <w:color w:val="000000"/>
        </w:rPr>
        <w:tab/>
        <w:t>W roku 2019</w:t>
      </w:r>
    </w:p>
    <w:p w14:paraId="45991674" w14:textId="77777777" w:rsidR="00CA20D9" w:rsidRDefault="00B8552D">
      <w:pPr>
        <w:spacing w:line="360" w:lineRule="auto"/>
        <w:jc w:val="both"/>
        <w:rPr>
          <w:i/>
          <w:iCs/>
        </w:rPr>
      </w:pPr>
      <w:r>
        <w:rPr>
          <w:rFonts w:eastAsia="Roboto;sans-serif" w:cs="Roboto;sans-serif"/>
          <w:color w:val="000000"/>
        </w:rPr>
        <w:t>- przeprowadzono 20 wywiadów alimentacyjnych oraz odebrano oświadczenie majątkowe od dłużnika,</w:t>
      </w:r>
    </w:p>
    <w:p w14:paraId="1CFF3CAE" w14:textId="77777777" w:rsidR="00CA20D9" w:rsidRDefault="00B8552D">
      <w:pPr>
        <w:spacing w:line="360" w:lineRule="auto"/>
        <w:jc w:val="both"/>
        <w:rPr>
          <w:i/>
          <w:iCs/>
        </w:rPr>
      </w:pPr>
      <w:r>
        <w:rPr>
          <w:rFonts w:eastAsia="Roboto;sans-serif" w:cs="Roboto;sans-serif"/>
          <w:color w:val="000000"/>
        </w:rPr>
        <w:t>- złożono 2 wnioski do starosty o zatrzymanie prawa jazdy dłużnikowi alimentacyjnemu ,</w:t>
      </w:r>
    </w:p>
    <w:p w14:paraId="06C79F34" w14:textId="77777777" w:rsidR="00CA20D9" w:rsidRDefault="00B8552D">
      <w:pPr>
        <w:spacing w:line="360" w:lineRule="auto"/>
        <w:jc w:val="both"/>
        <w:rPr>
          <w:i/>
          <w:iCs/>
        </w:rPr>
      </w:pPr>
      <w:r>
        <w:rPr>
          <w:rFonts w:eastAsia="Roboto;sans-serif" w:cs="Roboto;sans-serif"/>
          <w:color w:val="000000"/>
        </w:rPr>
        <w:t>- złożono 2 wnioski do prokuratury o ściganie dłużnika za przestępstwo określone w art. 209 §1kk,</w:t>
      </w:r>
    </w:p>
    <w:p w14:paraId="33334603" w14:textId="77777777" w:rsidR="00CA20D9" w:rsidRDefault="00B8552D">
      <w:pPr>
        <w:spacing w:line="360" w:lineRule="auto"/>
        <w:jc w:val="both"/>
        <w:rPr>
          <w:i/>
          <w:iCs/>
        </w:rPr>
      </w:pPr>
      <w:r>
        <w:rPr>
          <w:rFonts w:eastAsia="Roboto;sans-serif" w:cs="Roboto;sans-serif"/>
          <w:color w:val="000000"/>
        </w:rPr>
        <w:t>- złożono 55 zawiadomień do prokuratury o podejrzeniu popełnienia przestępstwa określonego                        w art. 209 kk., z  czego dla 7 dłużników postawiono zarzut niealimentacji.</w:t>
      </w:r>
    </w:p>
    <w:p w14:paraId="5111BCCD" w14:textId="77777777" w:rsidR="00CA20D9" w:rsidRDefault="00B8552D">
      <w:pPr>
        <w:spacing w:line="360" w:lineRule="auto"/>
        <w:jc w:val="both"/>
        <w:outlineLvl w:val="0"/>
        <w:rPr>
          <w:i/>
          <w:iCs/>
        </w:rPr>
      </w:pPr>
      <w:r>
        <w:rPr>
          <w:rFonts w:eastAsia="Roboto;sans-serif" w:cs="Roboto;sans-serif"/>
          <w:color w:val="000000"/>
        </w:rPr>
        <w:t>- złożono 6 wniosków do PUP o aktywizację zawodowa dłużnika,</w:t>
      </w:r>
    </w:p>
    <w:p w14:paraId="3084EAE7" w14:textId="77777777" w:rsidR="00CA20D9" w:rsidRDefault="00B8552D">
      <w:pPr>
        <w:spacing w:line="360" w:lineRule="auto"/>
        <w:jc w:val="both"/>
        <w:rPr>
          <w:i/>
          <w:iCs/>
        </w:rPr>
      </w:pPr>
      <w:r>
        <w:rPr>
          <w:rFonts w:eastAsia="Roboto;sans-serif" w:cs="Roboto;sans-serif"/>
          <w:color w:val="000000"/>
        </w:rPr>
        <w:t>- zobowiązał 1 dłużnika do zarejestrowania się jako osoba bezrobotna bądź poszukująca pracy.</w:t>
      </w:r>
    </w:p>
    <w:p w14:paraId="76345F01" w14:textId="77777777" w:rsidR="00CA20D9" w:rsidRDefault="00B8552D">
      <w:pPr>
        <w:widowControl/>
        <w:spacing w:line="360" w:lineRule="auto"/>
        <w:jc w:val="both"/>
      </w:pPr>
      <w:r>
        <w:rPr>
          <w:rFonts w:eastAsia="Roboto;sans-serif" w:cs="Roboto;sans-serif"/>
          <w:b/>
          <w:bCs/>
          <w:color w:val="000000"/>
          <w:sz w:val="28"/>
          <w:szCs w:val="28"/>
        </w:rPr>
        <w:lastRenderedPageBreak/>
        <w:t xml:space="preserve">- </w:t>
      </w:r>
      <w:r>
        <w:rPr>
          <w:rFonts w:eastAsia="Roboto;sans-serif" w:cs="Roboto;sans-serif"/>
          <w:color w:val="000000"/>
        </w:rPr>
        <w:t>złożono 14 zażaleń na postanowienia Prokuratury w sprawie odmowy wszczęcia dochodzeń wobec dłużników.</w:t>
      </w:r>
    </w:p>
    <w:p w14:paraId="522DA751" w14:textId="77777777" w:rsidR="00CA20D9" w:rsidRDefault="00CA20D9">
      <w:pPr>
        <w:widowControl/>
        <w:spacing w:line="360" w:lineRule="auto"/>
        <w:jc w:val="both"/>
        <w:rPr>
          <w:rFonts w:eastAsia="Roboto;sans-serif" w:cs="Roboto;sans-serif"/>
          <w:color w:val="000000"/>
        </w:rPr>
      </w:pPr>
    </w:p>
    <w:p w14:paraId="3C78B54E" w14:textId="77777777" w:rsidR="00CA20D9" w:rsidRDefault="00B8552D">
      <w:pPr>
        <w:widowControl/>
        <w:spacing w:line="360" w:lineRule="auto"/>
        <w:jc w:val="both"/>
      </w:pPr>
      <w:r>
        <w:rPr>
          <w:rFonts w:eastAsia="Roboto;sans-serif" w:cs="Roboto;sans-serif"/>
          <w:b/>
          <w:bCs/>
          <w:color w:val="000000"/>
          <w:sz w:val="28"/>
          <w:szCs w:val="28"/>
          <w:lang w:val="pl-PL"/>
        </w:rPr>
        <w:t>X. Świadczenia wychowawcze (500+)</w:t>
      </w:r>
    </w:p>
    <w:p w14:paraId="7DD033DE" w14:textId="77777777" w:rsidR="00CA20D9" w:rsidRDefault="00CA20D9">
      <w:pPr>
        <w:pStyle w:val="Tekstpodstawowy"/>
        <w:spacing w:after="0" w:line="360" w:lineRule="auto"/>
        <w:rPr>
          <w:rFonts w:eastAsia="Roboto;sans-serif" w:cs="Roboto;sans-serif"/>
          <w:b/>
          <w:bCs/>
          <w:color w:val="000000"/>
          <w:lang w:val="pl-PL"/>
        </w:rPr>
      </w:pPr>
    </w:p>
    <w:p w14:paraId="3762D73E" w14:textId="77777777" w:rsidR="00CA20D9" w:rsidRDefault="00B8552D">
      <w:pPr>
        <w:pStyle w:val="Tekstpodstawowy"/>
        <w:spacing w:after="0" w:line="360" w:lineRule="auto"/>
        <w:jc w:val="both"/>
        <w:rPr>
          <w:i/>
          <w:iCs/>
        </w:rPr>
      </w:pPr>
      <w:r>
        <w:rPr>
          <w:rFonts w:eastAsia="Roboto;sans-serif" w:cs="Roboto;sans-serif"/>
          <w:color w:val="000000"/>
          <w:lang w:val="pl-PL"/>
        </w:rPr>
        <w:tab/>
        <w:t>Świadczenie wychowawcze realizowane jest na podstawie Ustawy o pomocy państwa                            w wychowywaniu dzieci z dnia 11 lutego 2016 roku ( Dz. U. z 2019 r., poz. 2407). Celem świadczenia wychowawczego jest częściowe pokrycie wydatków związanych z wychowaniem dziecka, w tym opieką nad nim i zaspokojeniem podstawowych potrzeb życiowych. Świadczenie przysługuje matce, ojcu, opiekunowi faktycznemu dziecka oraz opiekunowi prawnemu dziecka do</w:t>
      </w:r>
      <w:r>
        <w:rPr>
          <w:rFonts w:eastAsia="Roboto;sans-serif" w:cs="Roboto;sans-serif"/>
          <w:color w:val="808080"/>
          <w:lang w:val="pl-PL"/>
        </w:rPr>
        <w:t xml:space="preserve"> </w:t>
      </w:r>
      <w:r>
        <w:rPr>
          <w:rFonts w:eastAsia="Roboto;sans-serif" w:cs="Roboto;sans-serif"/>
          <w:color w:val="000000"/>
          <w:lang w:val="pl-PL"/>
        </w:rPr>
        <w:t xml:space="preserve">dnia ukończenia przez dziecko 18 roku życia. </w:t>
      </w:r>
    </w:p>
    <w:p w14:paraId="65E82848" w14:textId="77777777" w:rsidR="00CA20D9" w:rsidRDefault="00B8552D">
      <w:pPr>
        <w:pStyle w:val="Tekstpodstawowy"/>
        <w:spacing w:after="0" w:line="360" w:lineRule="auto"/>
        <w:jc w:val="both"/>
        <w:rPr>
          <w:i/>
          <w:iCs/>
        </w:rPr>
      </w:pPr>
      <w:r>
        <w:rPr>
          <w:rFonts w:eastAsia="Roboto;sans-serif" w:cs="Roboto;sans-serif"/>
          <w:color w:val="000000"/>
          <w:lang w:val="pl-PL"/>
        </w:rPr>
        <w:t>Od dnia 01 lipca 2019 r.  świadczenie przysługuje na każde dziecko, bez względu na dochody uzyskiwane przez rodzinę.</w:t>
      </w:r>
      <w:bookmarkStart w:id="1" w:name="_Hlk32217604"/>
      <w:r>
        <w:rPr>
          <w:rFonts w:eastAsia="Roboto;sans-serif" w:cs="Roboto;sans-serif"/>
          <w:color w:val="000000"/>
          <w:lang w:val="pl-PL"/>
        </w:rPr>
        <w:t xml:space="preserve"> Wnioski o świadczenie wychowawcze można składać osobiście w siedzibie Ośrodka lub za pomocą portalu empatia.mrpips.gov.pl, PUE ZUS, oraz bankowości </w:t>
      </w:r>
      <w:r>
        <w:rPr>
          <w:rFonts w:eastAsia="Roboto;sans-serif" w:cs="Roboto;sans-serif"/>
          <w:lang w:val="pl-PL"/>
        </w:rPr>
        <w:t>elektronicznej.</w:t>
      </w:r>
      <w:bookmarkEnd w:id="1"/>
      <w:r>
        <w:rPr>
          <w:rFonts w:eastAsia="Roboto;sans-serif" w:cs="Roboto;sans-serif"/>
          <w:lang w:val="pl-PL"/>
        </w:rPr>
        <w:t xml:space="preserve"> Prawo do świadczenia wychowawczego przyznawane jest na dany okres świadczeniowy. Obecny trwa od 1 lipca 2019 r. do 31 maja 2021 r. </w:t>
      </w:r>
    </w:p>
    <w:p w14:paraId="165E4C4B" w14:textId="77777777" w:rsidR="00CA20D9" w:rsidRDefault="00B8552D">
      <w:pPr>
        <w:pStyle w:val="Tekstpodstawowy"/>
        <w:spacing w:after="0" w:line="360" w:lineRule="auto"/>
        <w:jc w:val="both"/>
      </w:pPr>
      <w:r>
        <w:rPr>
          <w:rFonts w:eastAsia="Roboto;sans-serif" w:cs="Roboto;sans-serif"/>
          <w:lang w:val="pl-PL"/>
        </w:rPr>
        <w:t xml:space="preserve"> W roku 2019 ze świadczeń wychowawczych 500+ skorzystało </w:t>
      </w:r>
      <w:r>
        <w:rPr>
          <w:rFonts w:eastAsia="Roboto;sans-serif" w:cs="Roboto;sans-serif"/>
          <w:b/>
          <w:bCs/>
          <w:lang w:val="pl-PL"/>
        </w:rPr>
        <w:t>1455</w:t>
      </w:r>
      <w:r>
        <w:rPr>
          <w:rFonts w:eastAsia="Roboto;sans-serif" w:cs="Roboto;sans-serif"/>
          <w:lang w:val="pl-PL"/>
        </w:rPr>
        <w:t xml:space="preserve"> dzieci z </w:t>
      </w:r>
      <w:r>
        <w:rPr>
          <w:rFonts w:eastAsia="Roboto;sans-serif" w:cs="Roboto;sans-serif"/>
          <w:b/>
          <w:bCs/>
          <w:lang w:val="pl-PL"/>
        </w:rPr>
        <w:t>891</w:t>
      </w:r>
      <w:r>
        <w:rPr>
          <w:rFonts w:eastAsia="Roboto;sans-serif" w:cs="Roboto;sans-serif"/>
          <w:lang w:val="pl-PL"/>
        </w:rPr>
        <w:t xml:space="preserve"> rodzin, kwota wypłaconych świadczeń wyniosła </w:t>
      </w:r>
      <w:r>
        <w:rPr>
          <w:rFonts w:eastAsia="Roboto;sans-serif" w:cs="Roboto;sans-serif"/>
          <w:b/>
          <w:bCs/>
          <w:lang w:val="pl-PL"/>
        </w:rPr>
        <w:t xml:space="preserve">6.830.529,90 zł. </w:t>
      </w:r>
    </w:p>
    <w:p w14:paraId="3AA18F92" w14:textId="77777777" w:rsidR="00CA20D9" w:rsidRDefault="00CA20D9">
      <w:pPr>
        <w:pStyle w:val="Tekstpodstawowy"/>
        <w:spacing w:after="0" w:line="360" w:lineRule="auto"/>
        <w:jc w:val="both"/>
        <w:rPr>
          <w:rFonts w:eastAsia="Roboto;sans-serif" w:cs="Roboto;sans-serif"/>
          <w:b/>
          <w:bCs/>
          <w:lang w:val="pl-PL"/>
        </w:rPr>
      </w:pPr>
    </w:p>
    <w:p w14:paraId="630DA1F6" w14:textId="77777777" w:rsidR="00CA20D9" w:rsidRDefault="00CA20D9">
      <w:pPr>
        <w:pStyle w:val="Tekstpodstawowy"/>
        <w:spacing w:after="0" w:line="360" w:lineRule="auto"/>
        <w:jc w:val="both"/>
        <w:rPr>
          <w:rFonts w:eastAsia="Roboto;sans-serif" w:cs="Roboto;sans-serif"/>
          <w:b/>
          <w:bCs/>
          <w:lang w:val="pl-PL"/>
        </w:rPr>
      </w:pPr>
    </w:p>
    <w:p w14:paraId="1D0B56FA" w14:textId="77777777" w:rsidR="00CA20D9" w:rsidRDefault="00B8552D">
      <w:pPr>
        <w:pStyle w:val="Tekstpodstawowy"/>
        <w:spacing w:after="0" w:line="360" w:lineRule="auto"/>
        <w:jc w:val="both"/>
        <w:rPr>
          <w:i/>
          <w:iCs/>
        </w:rPr>
      </w:pPr>
      <w:r>
        <w:rPr>
          <w:rFonts w:eastAsia="Roboto;sans-serif" w:cs="Roboto;sans-serif"/>
          <w:b/>
          <w:bCs/>
          <w:sz w:val="28"/>
          <w:szCs w:val="28"/>
          <w:lang w:val="pl-PL"/>
        </w:rPr>
        <w:t>X.  Dobry Start</w:t>
      </w:r>
    </w:p>
    <w:p w14:paraId="57146AEB" w14:textId="77777777" w:rsidR="00CA20D9" w:rsidRDefault="00B8552D">
      <w:pPr>
        <w:pStyle w:val="Tekstpodstawowy"/>
        <w:spacing w:after="0" w:line="360" w:lineRule="auto"/>
        <w:ind w:firstLine="720"/>
        <w:jc w:val="both"/>
        <w:rPr>
          <w:i/>
          <w:iCs/>
        </w:rPr>
      </w:pPr>
      <w:r>
        <w:rPr>
          <w:rFonts w:eastAsia="Roboto;sans-serif" w:cs="Times New Roman"/>
          <w:color w:val="000000"/>
          <w:lang w:val="pl-PL"/>
        </w:rPr>
        <w:t xml:space="preserve">Rządowy program „Dobry Start” został wprowadzony 1 czerwca 2018 roku na mocy Rozporządzenia Rady Ministrów z dnia 30 maja 2018 r. w sprawie  szczegółowych warunków realizacji rządowego programu „Dobry Start”. </w:t>
      </w:r>
    </w:p>
    <w:p w14:paraId="455698C1" w14:textId="77777777" w:rsidR="00CA20D9" w:rsidRDefault="00B8552D">
      <w:pPr>
        <w:pStyle w:val="Tekstpodstawowy"/>
        <w:spacing w:after="0" w:line="360" w:lineRule="auto"/>
        <w:jc w:val="both"/>
        <w:rPr>
          <w:i/>
          <w:iCs/>
        </w:rPr>
      </w:pPr>
      <w:r>
        <w:rPr>
          <w:color w:val="000000"/>
          <w:lang w:val="pl-PL"/>
        </w:rPr>
        <w:t xml:space="preserve">Świadczenie </w:t>
      </w:r>
      <w:bookmarkStart w:id="2" w:name="_Hlk32217574"/>
      <w:r>
        <w:rPr>
          <w:color w:val="000000"/>
          <w:lang w:val="pl-PL"/>
        </w:rPr>
        <w:t>„Dobry Start”</w:t>
      </w:r>
      <w:bookmarkEnd w:id="2"/>
      <w:r>
        <w:rPr>
          <w:color w:val="000000"/>
          <w:lang w:val="pl-PL"/>
        </w:rPr>
        <w:t xml:space="preserve"> w kwocie 300 zł przysługuje raz w roku na rozpoczynające rok szkolny dzieci do ukończenia 20 roku życia. Dzieci niepełnosprawne uczące się w szkole otrzymają je do ukończenia przez nie 24 roku życia. Co ważne, rodzina może liczyć na wsparcie niezależnie od posiadanego dochodu. </w:t>
      </w:r>
    </w:p>
    <w:p w14:paraId="262F06B9" w14:textId="77777777" w:rsidR="00CA20D9" w:rsidRDefault="00B8552D">
      <w:pPr>
        <w:pStyle w:val="Tekstpodstawowy"/>
        <w:spacing w:after="0" w:line="360" w:lineRule="auto"/>
        <w:jc w:val="both"/>
      </w:pPr>
      <w:r>
        <w:rPr>
          <w:rFonts w:eastAsia="Roboto;sans-serif" w:cs="Roboto;sans-serif"/>
          <w:color w:val="000000"/>
          <w:lang w:val="pl-PL"/>
        </w:rPr>
        <w:t>Wniosek o świadczenie „Dobry Start” można składać</w:t>
      </w:r>
      <w:r>
        <w:rPr>
          <w:color w:val="000000"/>
          <w:lang w:val="pl-PL"/>
        </w:rPr>
        <w:t xml:space="preserve"> online od dnia 01 lipca 2019 r. przez stronę </w:t>
      </w:r>
      <w:r>
        <w:rPr>
          <w:rFonts w:eastAsia="Roboto;sans-serif" w:cs="Roboto;sans-serif"/>
          <w:color w:val="000000"/>
          <w:lang w:val="pl-PL"/>
        </w:rPr>
        <w:t xml:space="preserve">empatia.mrpips.gov.pl, PUE ZUS lub przez bankowość elektroniczną oraz od dnia 01 sierpnia 2019 r. drogą tradycyjną w formie papierowej. Termin przyjmowania wniosków upływa z dniem </w:t>
      </w:r>
      <w:bookmarkStart w:id="3" w:name="_GoBack3"/>
      <w:bookmarkEnd w:id="3"/>
      <w:r>
        <w:rPr>
          <w:rFonts w:eastAsia="Roboto;sans-serif" w:cs="Roboto;sans-serif"/>
          <w:color w:val="000000"/>
          <w:lang w:val="pl-PL"/>
        </w:rPr>
        <w:t>30 listopada 2019 r.</w:t>
      </w:r>
    </w:p>
    <w:p w14:paraId="75219C2E" w14:textId="77777777" w:rsidR="00CA20D9" w:rsidRDefault="00B8552D">
      <w:pPr>
        <w:spacing w:line="360" w:lineRule="auto"/>
        <w:ind w:firstLine="720"/>
        <w:jc w:val="both"/>
      </w:pPr>
      <w:r>
        <w:rPr>
          <w:rFonts w:cs="Times New Roman"/>
          <w:color w:val="000000"/>
          <w:lang w:val="pl-PL"/>
        </w:rPr>
        <w:t xml:space="preserve">W roku 2019 do Gminnego Ośrodka Pomocy Społecznej w Mrągowie wpłynęło </w:t>
      </w:r>
      <w:r>
        <w:rPr>
          <w:rFonts w:cs="Times New Roman"/>
          <w:b/>
          <w:bCs/>
          <w:color w:val="000000"/>
          <w:lang w:val="pl-PL"/>
        </w:rPr>
        <w:t>705</w:t>
      </w:r>
      <w:r>
        <w:rPr>
          <w:rFonts w:cs="Times New Roman"/>
          <w:color w:val="000000"/>
          <w:lang w:val="pl-PL"/>
        </w:rPr>
        <w:t xml:space="preserve"> wniosków.  Wydano </w:t>
      </w:r>
      <w:r>
        <w:rPr>
          <w:rFonts w:cs="Times New Roman"/>
          <w:b/>
          <w:bCs/>
          <w:color w:val="000000"/>
          <w:lang w:val="pl-PL"/>
        </w:rPr>
        <w:t xml:space="preserve">699 </w:t>
      </w:r>
      <w:r>
        <w:rPr>
          <w:rFonts w:cs="Times New Roman"/>
          <w:color w:val="000000"/>
          <w:lang w:val="pl-PL"/>
        </w:rPr>
        <w:t xml:space="preserve">informacji o przyznaniu świadczenia, </w:t>
      </w:r>
      <w:r>
        <w:rPr>
          <w:rFonts w:cs="Times New Roman"/>
          <w:b/>
          <w:bCs/>
          <w:color w:val="000000"/>
          <w:lang w:val="pl-PL"/>
        </w:rPr>
        <w:t>2</w:t>
      </w:r>
      <w:r>
        <w:rPr>
          <w:rFonts w:cs="Times New Roman"/>
          <w:color w:val="000000"/>
          <w:lang w:val="pl-PL"/>
        </w:rPr>
        <w:t xml:space="preserve"> wnioski zostały przekazane </w:t>
      </w:r>
      <w:r>
        <w:rPr>
          <w:rFonts w:cs="Times New Roman"/>
          <w:color w:val="000000"/>
          <w:lang w:val="pl-PL"/>
        </w:rPr>
        <w:lastRenderedPageBreak/>
        <w:t xml:space="preserve">według właściwości,   </w:t>
      </w:r>
      <w:r>
        <w:rPr>
          <w:rFonts w:cs="Times New Roman"/>
          <w:b/>
          <w:bCs/>
          <w:color w:val="000000"/>
          <w:lang w:val="pl-PL"/>
        </w:rPr>
        <w:t>3</w:t>
      </w:r>
      <w:r>
        <w:rPr>
          <w:rFonts w:cs="Times New Roman"/>
          <w:color w:val="000000"/>
          <w:lang w:val="pl-PL"/>
        </w:rPr>
        <w:t xml:space="preserve"> zostały pozostawione bez rozpatrzenia w tym: </w:t>
      </w:r>
      <w:r>
        <w:rPr>
          <w:rFonts w:cs="Times New Roman"/>
          <w:b/>
          <w:bCs/>
          <w:color w:val="000000"/>
          <w:lang w:val="pl-PL"/>
        </w:rPr>
        <w:t>1</w:t>
      </w:r>
      <w:r>
        <w:rPr>
          <w:rFonts w:cs="Times New Roman"/>
          <w:color w:val="000000"/>
          <w:lang w:val="pl-PL"/>
        </w:rPr>
        <w:t xml:space="preserve"> wniosek z powodu niewywiązania się z obowiązku poprawienia/uzupełnienia wniosku w wyznaczonym terminie oraz została wydana </w:t>
      </w:r>
      <w:r>
        <w:rPr>
          <w:rFonts w:cs="Times New Roman"/>
          <w:b/>
          <w:bCs/>
          <w:color w:val="000000"/>
          <w:lang w:val="pl-PL"/>
        </w:rPr>
        <w:t>1</w:t>
      </w:r>
      <w:r>
        <w:rPr>
          <w:rFonts w:cs="Times New Roman"/>
          <w:color w:val="000000"/>
          <w:lang w:val="pl-PL"/>
        </w:rPr>
        <w:t xml:space="preserve"> decyzja w sprawie nienależnie pobranego świadczenia.</w:t>
      </w:r>
    </w:p>
    <w:p w14:paraId="25717AA9" w14:textId="77777777" w:rsidR="00CA20D9" w:rsidRDefault="00B8552D">
      <w:pPr>
        <w:widowControl/>
        <w:spacing w:line="360" w:lineRule="auto"/>
        <w:jc w:val="both"/>
      </w:pPr>
      <w:r>
        <w:rPr>
          <w:rFonts w:eastAsia="Roboto;sans-serif" w:cs="Times New Roman"/>
          <w:color w:val="000000"/>
          <w:lang w:val="pl-PL"/>
        </w:rPr>
        <w:t>Uprawnionych do świadczenia było 1019 dzieci. Na realizację świadczenia  wydano łącznie kwotę 315.740,00 zł, z czego na wypłatę świadczenia 305.550,00 zł, na koszty obsługi 10.190,00 zł.</w:t>
      </w:r>
    </w:p>
    <w:p w14:paraId="0D7B793E" w14:textId="77777777" w:rsidR="00CA20D9" w:rsidRDefault="00CA20D9">
      <w:pPr>
        <w:widowControl/>
        <w:spacing w:line="360" w:lineRule="auto"/>
        <w:jc w:val="both"/>
        <w:rPr>
          <w:rFonts w:eastAsia="Roboto;sans-serif" w:cs="Times New Roman"/>
          <w:b/>
          <w:bCs/>
          <w:color w:val="000000"/>
          <w:lang w:val="pl-PL"/>
        </w:rPr>
      </w:pPr>
    </w:p>
    <w:p w14:paraId="54E6FCD0" w14:textId="77777777" w:rsidR="00CA20D9" w:rsidRDefault="00B8552D">
      <w:pPr>
        <w:widowControl/>
        <w:spacing w:line="360" w:lineRule="auto"/>
        <w:jc w:val="both"/>
      </w:pPr>
      <w:r>
        <w:rPr>
          <w:b/>
          <w:bCs/>
          <w:sz w:val="28"/>
          <w:szCs w:val="28"/>
          <w:lang w:val="pl-PL"/>
        </w:rPr>
        <w:t>XI. Zespół Interdyscyplinarny</w:t>
      </w:r>
    </w:p>
    <w:p w14:paraId="3C7DA7BB" w14:textId="77777777" w:rsidR="00CA20D9" w:rsidRDefault="00B8552D">
      <w:pPr>
        <w:spacing w:line="360" w:lineRule="auto"/>
        <w:jc w:val="both"/>
        <w:rPr>
          <w:i/>
          <w:iCs/>
        </w:rPr>
      </w:pPr>
      <w:r>
        <w:rPr>
          <w:lang w:val="pl-PL"/>
        </w:rPr>
        <w:tab/>
        <w:t>Podstawowym zadaniem Zespołu Interdyscyplinarnego jest realizacja działań określonych              w Gminnym Programie Przeciwdziałania Przemocy w Rodzinie oraz Ochrony Ofiar Przemocy                       w Rodzinie na lata 2016-2020, a także integrowanie i koordynowanie działań podmiotów działających na rzecz ochrony ofiar przemocy w rodzinie oraz specjalistów  w zakresie przeciwdziałania przemocy w rodzinie.</w:t>
      </w:r>
    </w:p>
    <w:p w14:paraId="3B98878D" w14:textId="77777777" w:rsidR="00CA20D9" w:rsidRDefault="00B8552D">
      <w:pPr>
        <w:spacing w:line="360" w:lineRule="auto"/>
        <w:jc w:val="both"/>
        <w:rPr>
          <w:i/>
          <w:iCs/>
        </w:rPr>
      </w:pPr>
      <w:r>
        <w:rPr>
          <w:lang w:val="pl-PL"/>
        </w:rPr>
        <w:t>Zadania te są wykonywane w szczególności przez:</w:t>
      </w:r>
    </w:p>
    <w:p w14:paraId="65950529" w14:textId="77777777" w:rsidR="00CA20D9" w:rsidRDefault="00B8552D">
      <w:pPr>
        <w:pStyle w:val="Tekstpodstawowy"/>
        <w:spacing w:line="360" w:lineRule="auto"/>
        <w:jc w:val="both"/>
        <w:rPr>
          <w:i/>
          <w:iCs/>
        </w:rPr>
      </w:pPr>
      <w:r>
        <w:rPr>
          <w:lang w:val="pl-PL"/>
        </w:rPr>
        <w:t>- inicjowanie działań w stosunku do osób stosujących przemoc w rodzinie;</w:t>
      </w:r>
    </w:p>
    <w:p w14:paraId="20F3E70A" w14:textId="77777777" w:rsidR="00CA20D9" w:rsidRDefault="00B8552D">
      <w:pPr>
        <w:pStyle w:val="Tekstpodstawowy"/>
        <w:spacing w:line="360" w:lineRule="auto"/>
        <w:jc w:val="both"/>
        <w:rPr>
          <w:i/>
          <w:iCs/>
        </w:rPr>
      </w:pPr>
      <w:r>
        <w:rPr>
          <w:lang w:val="pl-PL"/>
        </w:rPr>
        <w:t>- dokonywanie diagnozy problemu przemocy w rodzinie;</w:t>
      </w:r>
    </w:p>
    <w:p w14:paraId="47F328C0" w14:textId="77777777" w:rsidR="00CA20D9" w:rsidRDefault="00B8552D">
      <w:pPr>
        <w:pStyle w:val="Tekstpodstawowy"/>
        <w:spacing w:line="360" w:lineRule="auto"/>
        <w:jc w:val="both"/>
        <w:rPr>
          <w:i/>
          <w:iCs/>
        </w:rPr>
      </w:pPr>
      <w:r>
        <w:rPr>
          <w:lang w:val="pl-PL"/>
        </w:rPr>
        <w:t>- inicjowanie interwencji w środowisku dotkniętym przemocą  w rodzinie;</w:t>
      </w:r>
    </w:p>
    <w:p w14:paraId="566F177A" w14:textId="77777777" w:rsidR="00CA20D9" w:rsidRDefault="00B8552D">
      <w:pPr>
        <w:pStyle w:val="Tekstpodstawowy"/>
        <w:spacing w:line="360" w:lineRule="auto"/>
        <w:jc w:val="both"/>
        <w:rPr>
          <w:i/>
          <w:iCs/>
        </w:rPr>
      </w:pPr>
      <w:r>
        <w:rPr>
          <w:lang w:val="pl-PL"/>
        </w:rPr>
        <w:t>- podejmowanie działań w środowisku zagrożonym przemocą w rodzinie mających na celu przeciwdziałanie temu zjawisku;</w:t>
      </w:r>
    </w:p>
    <w:p w14:paraId="7EE49954" w14:textId="77777777" w:rsidR="00CA20D9" w:rsidRDefault="00B8552D">
      <w:pPr>
        <w:pStyle w:val="Tekstpodstawowy"/>
        <w:spacing w:line="360" w:lineRule="auto"/>
        <w:jc w:val="both"/>
        <w:rPr>
          <w:i/>
          <w:iCs/>
        </w:rPr>
      </w:pPr>
      <w:r>
        <w:rPr>
          <w:lang w:val="pl-PL"/>
        </w:rPr>
        <w:t>- rozpowszechnianie informacji o instytucjach, osobach i możliwościach udzielenia pomocy                       w środowisku lokalnym i w województwie.</w:t>
      </w:r>
    </w:p>
    <w:p w14:paraId="22DB2EF1" w14:textId="77777777" w:rsidR="00CA20D9" w:rsidRDefault="00B8552D">
      <w:pPr>
        <w:spacing w:line="360" w:lineRule="auto"/>
        <w:jc w:val="both"/>
        <w:rPr>
          <w:i/>
          <w:iCs/>
        </w:rPr>
      </w:pPr>
      <w:r>
        <w:rPr>
          <w:lang w:val="pl-PL"/>
        </w:rPr>
        <w:t xml:space="preserve"> </w:t>
      </w:r>
      <w:r>
        <w:rPr>
          <w:lang w:val="pl-PL"/>
        </w:rPr>
        <w:tab/>
      </w:r>
      <w:r>
        <w:rPr>
          <w:color w:val="000000"/>
          <w:lang w:val="pl-PL"/>
        </w:rPr>
        <w:t>W 2019 r. odbyły się 5 posiedzeń Zespołu, z  których sporządzono listy obecności oraz protokoły. W trakcie spotkań analizowano sytuację rodzin doznających przemocy zamieszkujących Gminę Mrągowo. Omawiano akty prawne, wg których podejmowano działania na rzecz przeciwdziałania przemocy w rodzinie. W trakcie prowadzonej procedury "Niebieska Karta" objęto pomocą   i wsparciem 12 rodzin z terenu naszej gminy. Grupy robocze były ustalane w zależności od zgłaszanych potrzeb, zgodnie z formularzem NK-A , które wynikały z problemów indywidualnych rodzin. Członkowie grup roboczych i zespołu interdyscyplinarnego podejmowali odpowiednie działania dostosowane do zaistniałej bieżącej sytuacji w rodzinie. Liczba wszystkich Niebieskich Kart - A w okresie sprawozdawczym od 01.01.2019 r. do 31.12.2019 r. wyniosła 12, natomiast wszczynających procedurę "Niebieskie Karty" było 9, w tym: policjanci  wszczęli                                                 8 procedur, pracownicy socjalni -1.</w:t>
      </w:r>
    </w:p>
    <w:p w14:paraId="4DA49E1B" w14:textId="77777777" w:rsidR="00CA20D9" w:rsidRDefault="00CA20D9">
      <w:pPr>
        <w:spacing w:line="360" w:lineRule="auto"/>
        <w:jc w:val="both"/>
        <w:rPr>
          <w:i/>
          <w:iCs/>
          <w:lang w:val="pl-PL"/>
        </w:rPr>
      </w:pPr>
    </w:p>
    <w:p w14:paraId="3F524162" w14:textId="77777777" w:rsidR="00CA20D9" w:rsidRDefault="00CA20D9">
      <w:pPr>
        <w:spacing w:line="360" w:lineRule="auto"/>
        <w:jc w:val="both"/>
        <w:rPr>
          <w:i/>
          <w:iCs/>
          <w:lang w:val="pl-PL"/>
        </w:rPr>
      </w:pPr>
    </w:p>
    <w:p w14:paraId="51A322B2" w14:textId="77777777" w:rsidR="00CA20D9" w:rsidRDefault="00B8552D">
      <w:pPr>
        <w:spacing w:line="360" w:lineRule="auto"/>
        <w:jc w:val="both"/>
        <w:rPr>
          <w:i/>
          <w:iCs/>
        </w:rPr>
      </w:pPr>
      <w:r>
        <w:rPr>
          <w:b/>
          <w:bCs/>
          <w:lang w:val="pl-PL"/>
        </w:rPr>
        <w:lastRenderedPageBreak/>
        <w:t>Akcja  "Otwarte Drzwi"</w:t>
      </w:r>
    </w:p>
    <w:p w14:paraId="7A76D530" w14:textId="77777777" w:rsidR="00CA20D9" w:rsidRDefault="00B8552D">
      <w:pPr>
        <w:spacing w:line="360" w:lineRule="auto"/>
        <w:ind w:firstLine="720"/>
        <w:jc w:val="both"/>
        <w:rPr>
          <w:rFonts w:cs="Times New Roman"/>
          <w:i/>
          <w:iCs/>
        </w:rPr>
      </w:pPr>
      <w:r>
        <w:rPr>
          <w:rFonts w:cs="Times New Roman"/>
          <w:lang w:val="pl-PL"/>
        </w:rPr>
        <w:tab/>
      </w:r>
      <w:r>
        <w:rPr>
          <w:rFonts w:ascii="Times New Roman;serif" w:hAnsi="Times New Roman;serif" w:cs="Times New Roman"/>
          <w:color w:val="000000"/>
          <w:lang w:val="pl-PL"/>
        </w:rPr>
        <w:t xml:space="preserve">Członkowie Zespołu Interdyscyplinarnego wzięli udział w akcji "Otwarte Drzwi" organizowanej przez Gminny Ośrodek Pomocy Społecznej w Mrągowie  w ramach Ogólnoświatowej Kampanii "Biała Wstążka". </w:t>
      </w:r>
    </w:p>
    <w:p w14:paraId="3BDD7A10" w14:textId="77777777" w:rsidR="00CA20D9" w:rsidRDefault="00B8552D">
      <w:pPr>
        <w:spacing w:line="360" w:lineRule="auto"/>
        <w:jc w:val="both"/>
        <w:rPr>
          <w:i/>
          <w:iCs/>
        </w:rPr>
      </w:pPr>
      <w:r>
        <w:rPr>
          <w:lang w:val="pl-PL"/>
        </w:rPr>
        <w:t xml:space="preserve">Kampania odbywa się co roku od 25 listopada do 10 grudnia, kiedy to obchodzony jest Międzynarodowy Dzień Praw Człowieka. </w:t>
      </w:r>
    </w:p>
    <w:p w14:paraId="3AA099BF" w14:textId="77777777" w:rsidR="00CA20D9" w:rsidRDefault="00B8552D">
      <w:pPr>
        <w:spacing w:line="360" w:lineRule="auto"/>
        <w:jc w:val="both"/>
      </w:pPr>
      <w:r>
        <w:rPr>
          <w:lang w:val="pl-PL"/>
        </w:rPr>
        <w:tab/>
      </w:r>
      <w:r>
        <w:rPr>
          <w:rFonts w:ascii="Times New Roman;serif" w:hAnsi="Times New Roman;serif"/>
          <w:color w:val="000000"/>
          <w:lang w:val="pl-PL"/>
        </w:rPr>
        <w:t xml:space="preserve">W dniu 7 grudnia 2019 r.(sobota) w Gminnym Ośrodku Pomocy Społecznej w Mrągowie można było skorzystać bezpłatnie z porad i konsultacji:  prokuratora, prawnika, psychologa, pracownika socjalnego, dzielnicowego policji, kuratora zawodowego ds. rodzinnych i nieletnich. Ponadto zorganizowano spotkanie z terapeutą uzależnień dla rodziców, którzy mają na utrzymaniu dzieci uczące się w szkole podstawowej, gdzie tematem była "Przemoc w trybie on-line. Przemoc w sieci". Firma artykułów biurowych i papierniczych "TRAPER"  z Mrągowa , kolejny rok włączyła się do akcji i bezpłatnie wydrukowała plakaty, zaproszenia dla rodziców i ulotki promujące  akcję.  W ramach współpracy interdyscyplinarnej  rozpowszechniono je w szkołach na terenie Gminy Mrągowo,  Komendzie Powiatowej Policji w Mrągowie, w Prokuraturze Rejonowej w Mrągowie,  w Gminnym  Ośrodku Pomocy Społecznej w Mrągowie , w mediach internetowych i w innych instytucjach na terenie miasta Mrągowa .   </w:t>
      </w:r>
    </w:p>
    <w:p w14:paraId="3E36F760" w14:textId="77777777" w:rsidR="00CA20D9" w:rsidRDefault="00B8552D">
      <w:pPr>
        <w:spacing w:line="360" w:lineRule="auto"/>
        <w:jc w:val="both"/>
      </w:pPr>
      <w:r>
        <w:rPr>
          <w:rFonts w:ascii="Times New Roman;serif" w:hAnsi="Times New Roman;serif"/>
          <w:i/>
          <w:iCs/>
          <w:color w:val="000000"/>
          <w:lang w:val="pl-PL"/>
        </w:rPr>
        <w:t xml:space="preserve">  </w:t>
      </w:r>
    </w:p>
    <w:p w14:paraId="5DBCE02F" w14:textId="77777777" w:rsidR="00CA20D9" w:rsidRDefault="00CA20D9">
      <w:pPr>
        <w:spacing w:line="360" w:lineRule="auto"/>
        <w:jc w:val="both"/>
        <w:rPr>
          <w:rFonts w:ascii="Times New Roman;serif" w:hAnsi="Times New Roman;serif"/>
          <w:i/>
          <w:iCs/>
          <w:color w:val="000000"/>
          <w:lang w:val="pl-PL"/>
        </w:rPr>
      </w:pPr>
    </w:p>
    <w:p w14:paraId="31F161C3" w14:textId="77777777" w:rsidR="00CA20D9" w:rsidRDefault="00CA20D9">
      <w:pPr>
        <w:spacing w:line="360" w:lineRule="auto"/>
        <w:jc w:val="both"/>
        <w:rPr>
          <w:rFonts w:ascii="Times New Roman;serif" w:hAnsi="Times New Roman;serif"/>
          <w:i/>
          <w:iCs/>
          <w:color w:val="000000"/>
          <w:lang w:val="pl-PL"/>
        </w:rPr>
      </w:pPr>
    </w:p>
    <w:p w14:paraId="144044E4" w14:textId="77777777" w:rsidR="00CA20D9" w:rsidRDefault="00B8552D">
      <w:pPr>
        <w:spacing w:line="360" w:lineRule="auto"/>
        <w:jc w:val="both"/>
      </w:pPr>
      <w:r>
        <w:rPr>
          <w:rFonts w:cs="Times New Roman"/>
          <w:b/>
          <w:bCs/>
          <w:sz w:val="28"/>
          <w:szCs w:val="28"/>
          <w:lang w:val="pl-PL"/>
        </w:rPr>
        <w:t xml:space="preserve">XII.  </w:t>
      </w:r>
      <w:r>
        <w:rPr>
          <w:b/>
          <w:bCs/>
          <w:sz w:val="28"/>
          <w:szCs w:val="28"/>
          <w:lang w:val="pl-PL"/>
        </w:rPr>
        <w:t>Realizacja Programu Ogólnopolska Karta Dużej Rodziny</w:t>
      </w:r>
    </w:p>
    <w:p w14:paraId="009FAA83" w14:textId="77777777" w:rsidR="00CA20D9" w:rsidRDefault="00B8552D">
      <w:pPr>
        <w:spacing w:line="360" w:lineRule="auto"/>
        <w:jc w:val="both"/>
        <w:rPr>
          <w:i/>
          <w:iCs/>
        </w:rPr>
      </w:pPr>
      <w:r>
        <w:rPr>
          <w:lang w:val="pl-PL"/>
        </w:rPr>
        <w:tab/>
        <w:t>Jednym z działań wpierających rodziny wielodzietne z terenu Gminy Mrągowo jest realizacja ustawy z dnia 5 grudnia 2014 roku o Karcie Dużej Rodziny. Ogólnopolska Karta Dużej Rodziny oferuje system zniżek i dodatkowych uprawnień dla rodzin 3+ zarówno w instytucjach publicznych, jak i w firmach prywatnych. Jej posiadacze mają możliwość tańszego korzystania  z oferty instytucji kultury, ośrodków rekreacyjnych czy księgarni na terenie całego kraju. Posiadanie Karty ułatwia dużym rodzinom dostęp do rekreacji oraz obniża koszty codziennego życia. W praktyce Karta Dużej Rodziny zapewnia zniżki przy zakupie jedzenia, kosmetyków, odzieży, obuwia, książek, zabawek oraz paliwa. Obniża także koszty rachunków za usług telekomunikacyjne czy bankowe. Pozwala na tańsze przejazdy pociągami i komunikacją publiczną w wybranych miejscowościach.</w:t>
      </w:r>
    </w:p>
    <w:p w14:paraId="085D023D" w14:textId="77777777" w:rsidR="00CA20D9" w:rsidRDefault="00B8552D">
      <w:pPr>
        <w:spacing w:line="360" w:lineRule="auto"/>
        <w:jc w:val="both"/>
      </w:pPr>
      <w:r>
        <w:rPr>
          <w:lang w:val="pl-PL"/>
        </w:rPr>
        <w:tab/>
      </w:r>
      <w:r>
        <w:rPr>
          <w:color w:val="000000"/>
          <w:lang w:val="pl-PL"/>
        </w:rPr>
        <w:t>W 2019 roku wydanych zostało 159 kart tradycyjnych dla rodzin wielodzietnych                                   zamieszkałych na terenie Gminy , w tym:</w:t>
      </w:r>
    </w:p>
    <w:p w14:paraId="732B9CCC" w14:textId="77777777" w:rsidR="00CA20D9" w:rsidRDefault="00B8552D">
      <w:pPr>
        <w:spacing w:line="360" w:lineRule="auto"/>
        <w:jc w:val="both"/>
      </w:pPr>
      <w:r>
        <w:rPr>
          <w:color w:val="000000"/>
          <w:lang w:val="pl-PL"/>
        </w:rPr>
        <w:t xml:space="preserve"> • 31 kart dla dzieci,</w:t>
      </w:r>
    </w:p>
    <w:p w14:paraId="6B2B441E" w14:textId="77777777" w:rsidR="00CA20D9" w:rsidRDefault="00B8552D">
      <w:pPr>
        <w:spacing w:line="360" w:lineRule="auto"/>
        <w:jc w:val="both"/>
      </w:pPr>
      <w:r>
        <w:rPr>
          <w:color w:val="000000"/>
          <w:lang w:val="pl-PL"/>
        </w:rPr>
        <w:lastRenderedPageBreak/>
        <w:t>• 128 kart dla rodziców</w:t>
      </w:r>
    </w:p>
    <w:p w14:paraId="75E11AD2" w14:textId="77777777" w:rsidR="00CA20D9" w:rsidRDefault="00B8552D">
      <w:pPr>
        <w:spacing w:line="360" w:lineRule="auto"/>
        <w:jc w:val="both"/>
        <w:rPr>
          <w:i/>
          <w:iCs/>
          <w:color w:val="000000"/>
        </w:rPr>
      </w:pPr>
      <w:r>
        <w:rPr>
          <w:color w:val="000000"/>
          <w:lang w:val="pl-PL"/>
        </w:rPr>
        <w:t>Aktywowano również  83 karty elektroniczne , w tym:</w:t>
      </w:r>
    </w:p>
    <w:p w14:paraId="57CEE818" w14:textId="77777777" w:rsidR="00CA20D9" w:rsidRDefault="00B8552D">
      <w:pPr>
        <w:spacing w:line="360" w:lineRule="auto"/>
        <w:jc w:val="both"/>
      </w:pPr>
      <w:r>
        <w:rPr>
          <w:color w:val="000000"/>
          <w:lang w:val="pl-PL"/>
        </w:rPr>
        <w:t xml:space="preserve"> • 30 kart dla dzieci,</w:t>
      </w:r>
    </w:p>
    <w:p w14:paraId="37AAB9A9" w14:textId="77777777" w:rsidR="00CA20D9" w:rsidRDefault="00B8552D">
      <w:pPr>
        <w:spacing w:line="360" w:lineRule="auto"/>
        <w:jc w:val="both"/>
      </w:pPr>
      <w:r>
        <w:rPr>
          <w:rFonts w:ascii="Times New Roman;serif" w:hAnsi="Times New Roman;serif"/>
          <w:color w:val="000000"/>
          <w:lang w:val="pl-PL"/>
        </w:rPr>
        <w:t xml:space="preserve"> • 53 kart dla rodziców.</w:t>
      </w:r>
    </w:p>
    <w:p w14:paraId="2BA1532D" w14:textId="77777777" w:rsidR="00CA20D9" w:rsidRDefault="00B8552D">
      <w:pPr>
        <w:spacing w:line="360" w:lineRule="auto"/>
        <w:jc w:val="both"/>
        <w:rPr>
          <w:i/>
          <w:iCs/>
          <w:color w:val="000000"/>
        </w:rPr>
      </w:pPr>
      <w:r>
        <w:rPr>
          <w:color w:val="000000"/>
          <w:lang w:val="pl-PL"/>
        </w:rPr>
        <w:t>Ogółem od początku programu karty tradycyjne otrzymało  723 osoby  i 140 osób otrzymało karty elektroniczne  (do 31.12.2019 r.).</w:t>
      </w:r>
    </w:p>
    <w:p w14:paraId="6700A376" w14:textId="77777777" w:rsidR="00CA20D9" w:rsidRDefault="00B8552D">
      <w:pPr>
        <w:spacing w:line="360" w:lineRule="auto"/>
        <w:jc w:val="both"/>
      </w:pPr>
      <w:r>
        <w:rPr>
          <w:lang w:val="pl-PL"/>
        </w:rPr>
        <w:tab/>
        <w:t xml:space="preserve">Ogólnopolska Karta Dużej Rodziny przysługuje rodzinom z przynajmniej trójką dzieci, niezależnie od dochodu. Karta jest wydawana bezpłatnie, każdemu członkowi rodziny. Rodzice                  otrzymują karty bezterminowo, dzieci - do 18 roku życia lub do ukończenia nauki, maksymalnie do osiągnięcia 25 lat. Osoby niepełnosprawne otrzymują kartę na czas trwania orzeczenia                                o niepełnosprawności. Realizacja programu jest zadaniem zleconym z zakresu administracji rządowej finansowanej z budżetu państwa. Gmina Mrągowo otrzymała dotację z budżetu państwa w wysokości </w:t>
      </w:r>
      <w:r>
        <w:rPr>
          <w:b/>
          <w:bCs/>
          <w:lang w:val="pl-PL"/>
        </w:rPr>
        <w:t>505,61 zł</w:t>
      </w:r>
      <w:r>
        <w:rPr>
          <w:lang w:val="pl-PL"/>
        </w:rPr>
        <w:t xml:space="preserve"> na realizację zadania  w roku 2019.</w:t>
      </w:r>
    </w:p>
    <w:p w14:paraId="1E8BD5F6" w14:textId="77777777" w:rsidR="00CA20D9" w:rsidRDefault="00CA20D9">
      <w:pPr>
        <w:spacing w:line="360" w:lineRule="auto"/>
        <w:jc w:val="both"/>
      </w:pPr>
    </w:p>
    <w:p w14:paraId="759C0E03" w14:textId="77777777" w:rsidR="00CA20D9" w:rsidRDefault="00B8552D">
      <w:pPr>
        <w:spacing w:before="240" w:after="200" w:line="360" w:lineRule="auto"/>
        <w:rPr>
          <w:i/>
          <w:iCs/>
        </w:rPr>
      </w:pPr>
      <w:r>
        <w:rPr>
          <w:rFonts w:cs="Times New Roman"/>
          <w:b/>
          <w:bCs/>
        </w:rPr>
        <w:t>XIII. REALIZACJA ZADAŃ WYNIKAJĄCYCH Z USTAWY O WSPIERANIU RODZINY                     I SYSTEMIE PIECZY ZASTĘPCZEJ</w:t>
      </w:r>
    </w:p>
    <w:p w14:paraId="7ED28C83" w14:textId="77777777" w:rsidR="00CA20D9" w:rsidRDefault="00B8552D">
      <w:pPr>
        <w:pStyle w:val="Akapitzlist"/>
        <w:numPr>
          <w:ilvl w:val="0"/>
          <w:numId w:val="2"/>
        </w:numPr>
        <w:spacing w:line="360" w:lineRule="auto"/>
        <w:jc w:val="both"/>
        <w:rPr>
          <w:i/>
          <w:iCs/>
        </w:rPr>
      </w:pPr>
      <w:r>
        <w:rPr>
          <w:rFonts w:cs="Times New Roman"/>
          <w:b/>
        </w:rPr>
        <w:t xml:space="preserve">Opracowywanie i realizacja 3-letniego gminnego programu wspierania rodziny. </w:t>
      </w:r>
    </w:p>
    <w:p w14:paraId="6E656E81" w14:textId="77777777" w:rsidR="00CA20D9" w:rsidRDefault="00B8552D">
      <w:pPr>
        <w:pStyle w:val="Akapitzlist"/>
        <w:spacing w:line="360" w:lineRule="auto"/>
        <w:ind w:left="0" w:firstLine="720"/>
        <w:jc w:val="both"/>
        <w:rPr>
          <w:i/>
          <w:iCs/>
        </w:rPr>
      </w:pPr>
      <w:r>
        <w:rPr>
          <w:rFonts w:cs="Times New Roman"/>
        </w:rPr>
        <w:t>Aktualnie realizowany jest trzyletni Gminny Program Wspierania Rodziny na lata 2018 – 2020 uchwalony przez Radę Gminy Mrągowo w dniu 29 listopada 2017 roku. Zgodnie     z uchwałą Rady Gminy podmiotem realizującym zadania określone w ustawie o wspieraniu rodziny i systemie pieczy zastępczej na poziomie gminy Mrągowo jest Gminny Ośrodek Pomocy Społecznej w Mrągowie przy współpracy i udziale: placówek oświatowych, policji, sądu rejonowego, urzędu gminy, zespołu kuratorów, Gminnej Komisji Rozwiązywania Problemów Alkoholowych, Powiatowego Centrum Pomocy Rodzinie, poradni psychologiczno-pedagogicznej, Powiatowego Urzędu Pracy, placówek opieki zdrowotnej, zespołu interdyscyplinarnego, sołectw, organizacji pozarządowych.</w:t>
      </w:r>
    </w:p>
    <w:p w14:paraId="444D40E0" w14:textId="77777777" w:rsidR="00CA20D9" w:rsidRDefault="00B8552D">
      <w:pPr>
        <w:pStyle w:val="Akapitzlist"/>
        <w:spacing w:line="360" w:lineRule="auto"/>
        <w:ind w:left="0" w:firstLine="720"/>
        <w:jc w:val="both"/>
        <w:rPr>
          <w:i/>
          <w:iCs/>
        </w:rPr>
      </w:pPr>
      <w:r>
        <w:rPr>
          <w:rFonts w:cs="Times New Roman"/>
        </w:rPr>
        <w:t>Celem głównym programu jest budowa zintegrowanego systemu opieki nad dzieckiem                      i wsparcia rodzin przeżywających trudności w wypełnianiu funkcji opiekuńczo-wychowawczych. Ponadto założone zostały następujące cele szczegółowe programu:</w:t>
      </w:r>
    </w:p>
    <w:p w14:paraId="62BEAE82" w14:textId="77777777" w:rsidR="00CA20D9" w:rsidRDefault="00B8552D">
      <w:pPr>
        <w:pStyle w:val="Akapitzlist"/>
        <w:spacing w:line="360" w:lineRule="auto"/>
        <w:jc w:val="both"/>
      </w:pPr>
      <w:r>
        <w:rPr>
          <w:rFonts w:cs="Times New Roman"/>
        </w:rPr>
        <w:t>1. pozostanie dziecka w rodzinie biologicznej,</w:t>
      </w:r>
    </w:p>
    <w:p w14:paraId="4839A8F6" w14:textId="77777777" w:rsidR="00CA20D9" w:rsidRDefault="00B8552D">
      <w:pPr>
        <w:pStyle w:val="Akapitzlist"/>
        <w:spacing w:line="360" w:lineRule="auto"/>
        <w:jc w:val="both"/>
      </w:pPr>
      <w:r>
        <w:rPr>
          <w:rFonts w:cs="Times New Roman"/>
        </w:rPr>
        <w:t>2. zapewnienie opieki i wychowania dzieciom pozbawionym częściowo lub całkowicie  opieki rodziców z zachowaniem priorytetu prorodzinnych form opieki zastępczej,</w:t>
      </w:r>
    </w:p>
    <w:p w14:paraId="6713C93F" w14:textId="77777777" w:rsidR="00CA20D9" w:rsidRDefault="00B8552D">
      <w:pPr>
        <w:pStyle w:val="Akapitzlist"/>
        <w:spacing w:line="360" w:lineRule="auto"/>
      </w:pPr>
      <w:r>
        <w:rPr>
          <w:rFonts w:cs="Times New Roman"/>
        </w:rPr>
        <w:t xml:space="preserve">3. aktywne rozwiązywanie problemów opiekuńczo-wychowawczych,                                           </w:t>
      </w:r>
      <w:r>
        <w:rPr>
          <w:rFonts w:cs="Times New Roman"/>
          <w:b/>
          <w:bCs/>
        </w:rPr>
        <w:t xml:space="preserve">  </w:t>
      </w:r>
      <w:r>
        <w:rPr>
          <w:rFonts w:cs="Times New Roman"/>
        </w:rPr>
        <w:t xml:space="preserve"> </w:t>
      </w:r>
      <w:r>
        <w:rPr>
          <w:rFonts w:cs="Times New Roman"/>
        </w:rPr>
        <w:lastRenderedPageBreak/>
        <w:t>4. wspomaganie dziecka w środowisku szkolnym.</w:t>
      </w:r>
    </w:p>
    <w:p w14:paraId="7D1C5498" w14:textId="77777777" w:rsidR="00CA20D9" w:rsidRDefault="00B8552D">
      <w:pPr>
        <w:spacing w:before="240" w:after="200" w:line="360" w:lineRule="auto"/>
        <w:ind w:firstLine="360"/>
        <w:rPr>
          <w:rFonts w:cs="Times New Roman"/>
          <w:b/>
          <w:bCs/>
        </w:rPr>
      </w:pPr>
      <w:r>
        <w:rPr>
          <w:rFonts w:cs="Times New Roman"/>
          <w:b/>
          <w:bCs/>
        </w:rPr>
        <w:t>Asystent rodziny</w:t>
      </w:r>
    </w:p>
    <w:p w14:paraId="42E63BD6" w14:textId="77777777" w:rsidR="00CA20D9" w:rsidRDefault="00B8552D">
      <w:pPr>
        <w:pStyle w:val="Akapitzlist"/>
        <w:spacing w:after="0" w:line="360" w:lineRule="auto"/>
        <w:ind w:left="0" w:firstLine="720"/>
        <w:jc w:val="both"/>
        <w:rPr>
          <w:rFonts w:cs="Times New Roman"/>
        </w:rPr>
      </w:pPr>
      <w:r>
        <w:rPr>
          <w:rFonts w:cs="Times New Roman"/>
        </w:rPr>
        <w:t>W Gminnym Ośrodku Pomocy Społecznej w Mrągowie w 2019 roku zatrudniony był jeden asystent rodziny na umowę o pracę na czas nieokreślony. Rodziny objęte pracą asystenta są rodzinami z wieloma problemami. Asystent otaczał opieką głównie rodziny przeżywające trudności w wypełnianiu funkcji opiekuńczo-wychowawczych, zagrożonych bezrobociem, tzw. wyuczoną bezradnością oraz rodziny  z problemem alkoholowym. Ponadto są to rodziny mające trudności ekonomiczne, złe warunki lokalowe oraz dzieci z niepełnosprawnością intelektualną.</w:t>
      </w:r>
    </w:p>
    <w:p w14:paraId="15925AE2" w14:textId="77777777" w:rsidR="00CA20D9" w:rsidRDefault="00B8552D">
      <w:pPr>
        <w:pStyle w:val="Akapitzlist"/>
        <w:spacing w:line="360" w:lineRule="auto"/>
        <w:ind w:left="0" w:firstLine="720"/>
        <w:jc w:val="both"/>
      </w:pPr>
      <w:r>
        <w:rPr>
          <w:rFonts w:cs="Times New Roman"/>
        </w:rPr>
        <w:t xml:space="preserve">W okresie sprawozdawczym z usług asystenta skorzystało 18 rodzin. Przeciętny czas pracy z rodziną wyniósł 21 miesięcy. Współpracę z asystentem zakończyło 7 rodzin.    </w:t>
      </w:r>
    </w:p>
    <w:p w14:paraId="2AB55749" w14:textId="77777777" w:rsidR="00CA20D9" w:rsidRDefault="00CA20D9">
      <w:pPr>
        <w:pStyle w:val="Akapitzlist"/>
        <w:spacing w:line="360" w:lineRule="auto"/>
        <w:ind w:left="0" w:firstLine="720"/>
        <w:jc w:val="both"/>
        <w:rPr>
          <w:rFonts w:cs="Times New Roman"/>
        </w:rPr>
      </w:pPr>
    </w:p>
    <w:p w14:paraId="09E2546E" w14:textId="77777777" w:rsidR="00CA20D9" w:rsidRDefault="00B8552D">
      <w:pPr>
        <w:pStyle w:val="Akapitzlist"/>
        <w:spacing w:line="360" w:lineRule="auto"/>
        <w:ind w:left="0"/>
        <w:jc w:val="both"/>
      </w:pPr>
      <w:r>
        <w:rPr>
          <w:rFonts w:cs="Times New Roman"/>
          <w:b/>
        </w:rPr>
        <w:t>Współfinansowanie pobytu dziecka w rodzinie zastępczej, rodzinnym domu dziecka, placówce opiekuńczo-wychowawczej, regionalnej placówce opiekuńczo-terapeutycznej lub interwencyjnym ośrodku preadopcyjnym.</w:t>
      </w:r>
    </w:p>
    <w:p w14:paraId="4ACDA952" w14:textId="77777777" w:rsidR="00CA20D9" w:rsidRDefault="00CA20D9">
      <w:pPr>
        <w:pStyle w:val="Akapitzlist"/>
        <w:spacing w:line="360" w:lineRule="auto"/>
        <w:ind w:left="0"/>
        <w:jc w:val="both"/>
        <w:rPr>
          <w:rFonts w:cs="Times New Roman"/>
          <w:b/>
        </w:rPr>
      </w:pPr>
    </w:p>
    <w:p w14:paraId="4EE592D1" w14:textId="77777777" w:rsidR="00CA20D9" w:rsidRDefault="00B8552D">
      <w:pPr>
        <w:pStyle w:val="Akapitzlist"/>
        <w:spacing w:line="360" w:lineRule="auto"/>
        <w:ind w:left="0" w:firstLine="720"/>
        <w:jc w:val="both"/>
        <w:rPr>
          <w:rFonts w:cs="Times New Roman"/>
        </w:rPr>
      </w:pPr>
      <w:r>
        <w:rPr>
          <w:rFonts w:cs="Times New Roman"/>
        </w:rPr>
        <w:t xml:space="preserve">Zgodnie z art. 191 ust. 9 ustawy o wspieraniu rodziny i systemie pieczy zastępczej                           w przypadku umieszczenia dziecka w rodzinie zastępczej albo w rodzinnym domu dziecka, gmina właściwa ze względu na miejsce zamieszkania dziecka przed umieszczeniem go po raz pierwszy               w pieczy zastępczej ponosi odpowiednio wydatki: </w:t>
      </w:r>
    </w:p>
    <w:p w14:paraId="583E4892" w14:textId="77777777" w:rsidR="00CA20D9" w:rsidRDefault="00B8552D">
      <w:pPr>
        <w:pStyle w:val="Akapitzlist"/>
        <w:numPr>
          <w:ilvl w:val="0"/>
          <w:numId w:val="3"/>
        </w:numPr>
        <w:spacing w:line="360" w:lineRule="auto"/>
        <w:jc w:val="both"/>
        <w:rPr>
          <w:rFonts w:cs="Times New Roman"/>
        </w:rPr>
      </w:pPr>
      <w:r>
        <w:rPr>
          <w:rFonts w:cs="Times New Roman"/>
        </w:rPr>
        <w:t xml:space="preserve">10 % wydatków na opiekę i wychowanie dziecka – w pierwszym roku pobytu dziecka                w pieczy zastępczej; </w:t>
      </w:r>
    </w:p>
    <w:p w14:paraId="6872F169" w14:textId="77777777" w:rsidR="00CA20D9" w:rsidRDefault="00B8552D">
      <w:pPr>
        <w:pStyle w:val="Akapitzlist"/>
        <w:numPr>
          <w:ilvl w:val="0"/>
          <w:numId w:val="3"/>
        </w:numPr>
        <w:spacing w:line="360" w:lineRule="auto"/>
        <w:jc w:val="both"/>
        <w:rPr>
          <w:rFonts w:cs="Times New Roman"/>
        </w:rPr>
      </w:pPr>
      <w:r>
        <w:rPr>
          <w:rFonts w:cs="Times New Roman"/>
        </w:rPr>
        <w:t>30% wydatków na opiekę i wychowanie dziecka – w drugim roku pobytu dziecka               w pieczy zastępczej;</w:t>
      </w:r>
    </w:p>
    <w:p w14:paraId="1CA44A53" w14:textId="77777777" w:rsidR="00CA20D9" w:rsidRDefault="00B8552D">
      <w:pPr>
        <w:pStyle w:val="Akapitzlist"/>
        <w:numPr>
          <w:ilvl w:val="0"/>
          <w:numId w:val="3"/>
        </w:numPr>
        <w:spacing w:line="360" w:lineRule="auto"/>
        <w:jc w:val="both"/>
        <w:rPr>
          <w:rFonts w:cs="Times New Roman"/>
        </w:rPr>
      </w:pPr>
      <w:r>
        <w:rPr>
          <w:rFonts w:cs="Times New Roman"/>
        </w:rPr>
        <w:t>50% wydatków na opiekę i wychowanie dziecka – w trzecim roku i następnych latach pobytu dziecka w pieczy zastępczej.</w:t>
      </w:r>
    </w:p>
    <w:p w14:paraId="65C40B52" w14:textId="77777777" w:rsidR="00CA20D9" w:rsidRDefault="00B8552D">
      <w:pPr>
        <w:pStyle w:val="Akapitzlist"/>
        <w:spacing w:line="360" w:lineRule="auto"/>
        <w:ind w:left="0" w:firstLine="720"/>
        <w:jc w:val="both"/>
      </w:pPr>
      <w:r>
        <w:rPr>
          <w:rFonts w:cs="Times New Roman"/>
        </w:rPr>
        <w:t xml:space="preserve">Liczba dzieci umieszczonych i przebywających w rodzinach zastępczych  i placówkach opiekuńczo-wychowawczych, pochodzących z terenu gminy Mrągowo w roku 2019 przedstawia się następująco: </w:t>
      </w:r>
    </w:p>
    <w:p w14:paraId="2CF33955" w14:textId="77777777" w:rsidR="00CA20D9" w:rsidRDefault="00B8552D">
      <w:pPr>
        <w:pStyle w:val="Akapitzlist"/>
        <w:numPr>
          <w:ilvl w:val="0"/>
          <w:numId w:val="4"/>
        </w:numPr>
        <w:spacing w:line="360" w:lineRule="auto"/>
        <w:jc w:val="both"/>
        <w:rPr>
          <w:i/>
          <w:iCs/>
        </w:rPr>
      </w:pPr>
      <w:r>
        <w:rPr>
          <w:rFonts w:cs="Times New Roman"/>
        </w:rPr>
        <w:t>rodziny zastępcze</w:t>
      </w:r>
      <w:r>
        <w:rPr>
          <w:rFonts w:cs="Times New Roman"/>
          <w:b/>
        </w:rPr>
        <w:t xml:space="preserve"> – 8 dzieci</w:t>
      </w:r>
      <w:r>
        <w:rPr>
          <w:rFonts w:cs="Times New Roman"/>
        </w:rPr>
        <w:t xml:space="preserve"> (ośmioro dzieci opłacanych z budżetu gminy),</w:t>
      </w:r>
    </w:p>
    <w:p w14:paraId="09EB44FA" w14:textId="77777777" w:rsidR="00CA20D9" w:rsidRDefault="00B8552D">
      <w:pPr>
        <w:pStyle w:val="Akapitzlist"/>
        <w:numPr>
          <w:ilvl w:val="0"/>
          <w:numId w:val="4"/>
        </w:numPr>
        <w:spacing w:line="360" w:lineRule="auto"/>
        <w:jc w:val="both"/>
        <w:rPr>
          <w:i/>
          <w:iCs/>
        </w:rPr>
      </w:pPr>
      <w:r>
        <w:rPr>
          <w:rFonts w:cs="Times New Roman"/>
        </w:rPr>
        <w:t xml:space="preserve">placówki opiekuńczo-wychowawcze – </w:t>
      </w:r>
      <w:r>
        <w:rPr>
          <w:rFonts w:cs="Times New Roman"/>
          <w:b/>
        </w:rPr>
        <w:t>2 dzieci</w:t>
      </w:r>
      <w:r>
        <w:rPr>
          <w:rFonts w:cs="Times New Roman"/>
        </w:rPr>
        <w:t xml:space="preserve"> (dwoje dzieci opłacanych z budżetu gminy). </w:t>
      </w:r>
    </w:p>
    <w:p w14:paraId="21C1EF28" w14:textId="77777777" w:rsidR="00CA20D9" w:rsidRDefault="00B8552D">
      <w:pPr>
        <w:pStyle w:val="Akapitzlist"/>
        <w:spacing w:line="360" w:lineRule="auto"/>
        <w:ind w:left="0" w:firstLine="720"/>
        <w:jc w:val="both"/>
      </w:pPr>
      <w:r>
        <w:rPr>
          <w:rFonts w:cs="Times New Roman"/>
        </w:rPr>
        <w:t xml:space="preserve">Od stycznia 2012 roku ustawa z dnia 9 czerwca 2011 roku o wspieraniu rodziny                         i systemie pieczy zastępczej nałożyła na gminę obowiązek partycypowania w kosztach utrzymania dzieci w pieczy zastępczej. Koszty poniesione na opiekę i wychowanie dziesięciorga dzieci w 2019 </w:t>
      </w:r>
      <w:r>
        <w:rPr>
          <w:rFonts w:cs="Times New Roman"/>
        </w:rPr>
        <w:lastRenderedPageBreak/>
        <w:t xml:space="preserve">roku wyniosły 64 673,93 zł, z tego 19 310,13 zł w rodzinach zastępczych i 45 363,80 zł w placówkach opiekuńczo-wychowawczych.  </w:t>
      </w:r>
    </w:p>
    <w:p w14:paraId="28009E2F" w14:textId="77777777" w:rsidR="00CA20D9" w:rsidRDefault="00B8552D">
      <w:pPr>
        <w:spacing w:before="280" w:line="276" w:lineRule="auto"/>
        <w:jc w:val="both"/>
        <w:rPr>
          <w:rFonts w:eastAsia="SimSun;宋体"/>
          <w:b/>
          <w:bCs/>
          <w:color w:val="00000A"/>
          <w:sz w:val="28"/>
          <w:szCs w:val="28"/>
          <w:highlight w:val="white"/>
        </w:rPr>
      </w:pPr>
      <w:r>
        <w:rPr>
          <w:rFonts w:eastAsia="SimSun;宋体"/>
          <w:b/>
          <w:bCs/>
          <w:color w:val="00000A"/>
          <w:sz w:val="28"/>
          <w:szCs w:val="28"/>
          <w:highlight w:val="white"/>
        </w:rPr>
        <w:t>XIV. Gminny Program Profilaktyki i Rozwiązywania Problemów                     Alkoholowych</w:t>
      </w:r>
    </w:p>
    <w:p w14:paraId="3AC143F2" w14:textId="77777777" w:rsidR="00CA20D9" w:rsidRDefault="00CA20D9">
      <w:pPr>
        <w:spacing w:before="280" w:line="276" w:lineRule="auto"/>
        <w:ind w:firstLine="142"/>
        <w:jc w:val="both"/>
        <w:rPr>
          <w:rFonts w:eastAsia="SimSun;宋体"/>
          <w:b/>
          <w:bCs/>
          <w:color w:val="00000A"/>
          <w:sz w:val="12"/>
          <w:szCs w:val="12"/>
          <w:highlight w:val="white"/>
        </w:rPr>
      </w:pPr>
    </w:p>
    <w:p w14:paraId="235870B6" w14:textId="77777777" w:rsidR="00CA20D9" w:rsidRDefault="00B8552D">
      <w:pPr>
        <w:spacing w:before="100" w:line="360" w:lineRule="auto"/>
        <w:ind w:firstLine="709"/>
        <w:jc w:val="both"/>
      </w:pPr>
      <w:r>
        <w:rPr>
          <w:highlight w:val="white"/>
        </w:rPr>
        <w:t>Realizatorem Gminnego Programu Profilaktyki i Rozwiązywania Problemów Alkoholowych jest Gminny Ośrodek Pomocy Społecznej w Mrągowie. Wszystkie zadania nakreślone w Gminnym Programie były wdrażane we współpracy z Pełnomocnikiem do realizacji Gminnego Programu Profilaktyki i Rozwiązywania Problemów Alkoholowych zatrudnionego na umowę zlecenie.</w:t>
      </w:r>
      <w:r>
        <w:rPr>
          <w:b/>
          <w:bCs/>
          <w:color w:val="000000"/>
          <w:highlight w:val="white"/>
        </w:rPr>
        <w:t xml:space="preserve"> </w:t>
      </w:r>
    </w:p>
    <w:p w14:paraId="12E8A8C6" w14:textId="77777777" w:rsidR="00CA20D9" w:rsidRDefault="00B8552D">
      <w:pPr>
        <w:spacing w:before="280" w:line="360" w:lineRule="auto"/>
        <w:jc w:val="both"/>
      </w:pPr>
      <w:r>
        <w:rPr>
          <w:rFonts w:eastAsia="SimSun;宋体"/>
          <w:color w:val="00000A"/>
          <w:highlight w:val="white"/>
        </w:rPr>
        <w:t xml:space="preserve">Cel główny i cele szczegółowe, których zadaniem było tworzenie warunków do pełnego rozwoju                              i prawidłowego funkcjonowania rodziny oraz zapobiegania występowaniu postaw </w:t>
      </w:r>
      <w:r>
        <w:rPr>
          <w:rFonts w:eastAsia="SimSun;宋体"/>
          <w:color w:val="00000A"/>
          <w:highlight w:val="white"/>
        </w:rPr>
        <w:br/>
        <w:t>i zachowań aspołecznych grożących patologiami i uzależnieniami zgodnie z art. 4</w:t>
      </w:r>
      <w:r>
        <w:rPr>
          <w:rFonts w:eastAsia="SimSun;宋体"/>
          <w:color w:val="00000A"/>
          <w:highlight w:val="white"/>
          <w:vertAlign w:val="superscript"/>
        </w:rPr>
        <w:t>1</w:t>
      </w:r>
      <w:r>
        <w:rPr>
          <w:rFonts w:eastAsia="SimSun;宋体"/>
          <w:color w:val="00000A"/>
          <w:highlight w:val="white"/>
        </w:rPr>
        <w:t xml:space="preserve"> ust. 1 i 2 </w:t>
      </w:r>
      <w:r>
        <w:rPr>
          <w:rFonts w:eastAsia="SimSun;宋体"/>
          <w:i/>
          <w:iCs/>
          <w:color w:val="00000A"/>
          <w:highlight w:val="white"/>
        </w:rPr>
        <w:t>ustawy o wychowaniu w trzeźwości i przeciwdziałaniu alkoholizmowi</w:t>
      </w:r>
      <w:r>
        <w:rPr>
          <w:rFonts w:eastAsia="SimSun;宋体"/>
          <w:color w:val="000000"/>
          <w:highlight w:val="white"/>
        </w:rPr>
        <w:t xml:space="preserve">, jak również zgodnie </w:t>
      </w:r>
      <w:r>
        <w:rPr>
          <w:rFonts w:eastAsia="SimSun;宋体"/>
          <w:color w:val="000000"/>
          <w:highlight w:val="white"/>
        </w:rPr>
        <w:br/>
        <w:t xml:space="preserve">z </w:t>
      </w:r>
      <w:r>
        <w:rPr>
          <w:rFonts w:eastAsia="SimSun;宋体"/>
          <w:i/>
          <w:iCs/>
          <w:color w:val="000000"/>
          <w:highlight w:val="white"/>
        </w:rPr>
        <w:t>ustawą z dnia 12 marca 2004 roku o pomocy społecznej</w:t>
      </w:r>
      <w:r>
        <w:rPr>
          <w:rFonts w:eastAsia="SimSun;宋体"/>
          <w:color w:val="00000A"/>
          <w:highlight w:val="white"/>
        </w:rPr>
        <w:t xml:space="preserve"> nakreślały kierunek działań gminnego programu. Wszystkie podejmowane zadania miały na względzie dobro rodziny i dziecka.   Dzięki prężnej współpracy z Policją, Gminnym Ośrodkiem Pomocy Społecznej, Prokuraturą Rejonową, Sądem, Poradnią Zdrowia Psychicznego oraz ze szkołami osiągano małe i większe sukcesy</w:t>
      </w:r>
    </w:p>
    <w:p w14:paraId="029F5F51" w14:textId="77777777" w:rsidR="00CA20D9" w:rsidRDefault="00B8552D">
      <w:pPr>
        <w:spacing w:before="280" w:line="360" w:lineRule="auto"/>
        <w:ind w:firstLine="720"/>
        <w:jc w:val="both"/>
      </w:pPr>
      <w:r>
        <w:rPr>
          <w:rFonts w:eastAsia="SimSun;宋体" w:cs="Times New Roman"/>
          <w:color w:val="00000A"/>
          <w:highlight w:val="white"/>
        </w:rPr>
        <w:t>Wspierano współuzależnionych, uzależnionych, podejmowowano działania związane                     z walką z przemocą domową, inicjowano  realizację programów profilaktycznych oraz koordynowano działalność świetlic środowiskowych.</w:t>
      </w:r>
    </w:p>
    <w:p w14:paraId="3718606C" w14:textId="77777777" w:rsidR="00CA20D9" w:rsidRDefault="00CA20D9">
      <w:pPr>
        <w:spacing w:line="360" w:lineRule="auto"/>
        <w:ind w:firstLine="720"/>
        <w:jc w:val="both"/>
        <w:rPr>
          <w:rFonts w:cs="Times New Roman"/>
        </w:rPr>
      </w:pPr>
    </w:p>
    <w:p w14:paraId="3D37D957" w14:textId="77777777" w:rsidR="00CA20D9" w:rsidRDefault="00B8552D">
      <w:pPr>
        <w:pStyle w:val="western"/>
        <w:spacing w:before="0" w:after="0"/>
        <w:jc w:val="center"/>
        <w:rPr>
          <w:rFonts w:ascii="Times New Roman" w:hAnsi="Times New Roman"/>
        </w:rPr>
      </w:pPr>
      <w:r>
        <w:rPr>
          <w:rFonts w:ascii="Times New Roman" w:hAnsi="Times New Roman"/>
          <w:b/>
          <w:bCs/>
          <w:color w:val="000000"/>
          <w:sz w:val="28"/>
          <w:szCs w:val="28"/>
        </w:rPr>
        <w:t xml:space="preserve"> XV. Sprawozdanie z Gminnego Program Przeciwdziałania Narkomanii</w:t>
      </w:r>
      <w:r>
        <w:rPr>
          <w:rFonts w:ascii="Times New Roman" w:hAnsi="Times New Roman"/>
          <w:b/>
          <w:bCs/>
          <w:sz w:val="28"/>
          <w:szCs w:val="28"/>
        </w:rPr>
        <w:t xml:space="preserve"> na lata 2019-2023</w:t>
      </w:r>
    </w:p>
    <w:p w14:paraId="2299C1BD" w14:textId="77777777" w:rsidR="00CA20D9" w:rsidRDefault="00B8552D">
      <w:pPr>
        <w:pStyle w:val="western"/>
        <w:spacing w:after="0" w:line="360" w:lineRule="auto"/>
        <w:jc w:val="both"/>
      </w:pPr>
      <w:r>
        <w:rPr>
          <w:rFonts w:ascii="Times New Roman" w:hAnsi="Times New Roman"/>
        </w:rPr>
        <w:t xml:space="preserve">        </w:t>
      </w:r>
      <w:r>
        <w:rPr>
          <w:rFonts w:ascii="Times New Roman" w:hAnsi="Times New Roman"/>
          <w:b/>
        </w:rPr>
        <w:t xml:space="preserve"> W ramach programu</w:t>
      </w:r>
      <w:r>
        <w:rPr>
          <w:rFonts w:ascii="Times New Roman" w:hAnsi="Times New Roman"/>
          <w:b/>
          <w:color w:val="000000"/>
        </w:rPr>
        <w:t xml:space="preserve">  </w:t>
      </w:r>
      <w:r>
        <w:rPr>
          <w:rFonts w:ascii="Times New Roman" w:hAnsi="Times New Roman"/>
          <w:color w:val="000000"/>
        </w:rPr>
        <w:t>przeciwdziałania narkomanii</w:t>
      </w:r>
      <w:r>
        <w:rPr>
          <w:rFonts w:ascii="Times New Roman" w:hAnsi="Times New Roman"/>
          <w:b/>
        </w:rPr>
        <w:t xml:space="preserve"> </w:t>
      </w:r>
      <w:r>
        <w:rPr>
          <w:rFonts w:ascii="Times New Roman" w:hAnsi="Times New Roman"/>
          <w:b/>
          <w:color w:val="000000"/>
        </w:rPr>
        <w:t xml:space="preserve">w dniu </w:t>
      </w:r>
      <w:r>
        <w:rPr>
          <w:rFonts w:ascii="Times New Roman" w:hAnsi="Times New Roman"/>
        </w:rPr>
        <w:t>25 listopada 2019r w Szkole Podstawowej w Bożem</w:t>
      </w:r>
      <w:r>
        <w:rPr>
          <w:rFonts w:ascii="Times New Roman" w:hAnsi="Times New Roman"/>
          <w:b/>
        </w:rPr>
        <w:t xml:space="preserve"> </w:t>
      </w:r>
      <w:r>
        <w:rPr>
          <w:rFonts w:ascii="Times New Roman" w:hAnsi="Times New Roman"/>
        </w:rPr>
        <w:t>przeprowadzono szkolenia i warsztaty dzieciom, młodzieży                                      i nauczycielom oraz wywiadówkę profilaktyczną dla rodziców.</w:t>
      </w:r>
    </w:p>
    <w:p w14:paraId="7FAA2F0C" w14:textId="77777777" w:rsidR="00CA20D9" w:rsidRDefault="00CA20D9">
      <w:pPr>
        <w:pStyle w:val="Textbody"/>
        <w:spacing w:after="0"/>
        <w:ind w:left="720"/>
        <w:jc w:val="both"/>
      </w:pPr>
    </w:p>
    <w:p w14:paraId="3EDBD2D3" w14:textId="77777777" w:rsidR="00CA20D9" w:rsidRDefault="00B8552D">
      <w:pPr>
        <w:pStyle w:val="Standard"/>
        <w:jc w:val="both"/>
      </w:pPr>
      <w:r>
        <w:rPr>
          <w:b/>
          <w:u w:val="single"/>
        </w:rPr>
        <w:t>Warsztaty dla uczniów:</w:t>
      </w:r>
    </w:p>
    <w:p w14:paraId="1233BF0C" w14:textId="77777777" w:rsidR="00CA20D9" w:rsidRDefault="00B8552D">
      <w:pPr>
        <w:pStyle w:val="Standard"/>
      </w:pPr>
      <w:r>
        <w:rPr>
          <w:b/>
          <w:color w:val="222222"/>
        </w:rPr>
        <w:t>temat</w:t>
      </w:r>
      <w:r>
        <w:rPr>
          <w:color w:val="222222"/>
        </w:rPr>
        <w:t xml:space="preserve">: "Słowa, które krzywdzą i ranią innych. Prawidłowa komunikacja u dzieci" - w godz. 7:40 – 9:15 </w:t>
      </w:r>
      <w:r>
        <w:rPr>
          <w:b/>
          <w:color w:val="222222"/>
        </w:rPr>
        <w:t>klasy</w:t>
      </w:r>
      <w:r>
        <w:rPr>
          <w:color w:val="222222"/>
        </w:rPr>
        <w:t>: I-II-III</w:t>
      </w:r>
    </w:p>
    <w:p w14:paraId="6634F364" w14:textId="77777777" w:rsidR="00CA20D9" w:rsidRDefault="00B8552D">
      <w:pPr>
        <w:pStyle w:val="Standard"/>
      </w:pPr>
      <w:r>
        <w:rPr>
          <w:b/>
          <w:color w:val="222222"/>
        </w:rPr>
        <w:t>temat:</w:t>
      </w:r>
      <w:r>
        <w:rPr>
          <w:color w:val="222222"/>
        </w:rPr>
        <w:t xml:space="preserve"> "Komunikacja interpersonalna w zespole klasowym. Jak zapobiegać zachowaniom agresywnym" - w godz. 10.20-12.05 </w:t>
      </w:r>
      <w:r>
        <w:rPr>
          <w:b/>
          <w:color w:val="222222"/>
        </w:rPr>
        <w:t>, klasy</w:t>
      </w:r>
      <w:r>
        <w:rPr>
          <w:color w:val="222222"/>
        </w:rPr>
        <w:t>: IV-V</w:t>
      </w:r>
    </w:p>
    <w:p w14:paraId="186A40D6" w14:textId="77777777" w:rsidR="00CA20D9" w:rsidRDefault="00B8552D">
      <w:pPr>
        <w:pStyle w:val="Standard"/>
      </w:pPr>
      <w:r>
        <w:rPr>
          <w:b/>
          <w:color w:val="222222"/>
        </w:rPr>
        <w:t>temat</w:t>
      </w:r>
      <w:r>
        <w:rPr>
          <w:color w:val="222222"/>
        </w:rPr>
        <w:t xml:space="preserve">: "Depresja i zachowania autoagresywne" - w godz. 12:10-13:40, </w:t>
      </w:r>
      <w:r>
        <w:rPr>
          <w:b/>
          <w:color w:val="222222"/>
        </w:rPr>
        <w:t>klasy</w:t>
      </w:r>
      <w:r>
        <w:rPr>
          <w:color w:val="222222"/>
        </w:rPr>
        <w:t xml:space="preserve"> VI-VIII</w:t>
      </w:r>
    </w:p>
    <w:p w14:paraId="3F460EBC" w14:textId="77777777" w:rsidR="00CA20D9" w:rsidRDefault="00B8552D">
      <w:pPr>
        <w:pStyle w:val="Standard"/>
        <w:jc w:val="both"/>
      </w:pPr>
      <w:r>
        <w:rPr>
          <w:b/>
          <w:u w:val="single"/>
        </w:rPr>
        <w:t>Warsztaty dla nauczycieli:</w:t>
      </w:r>
    </w:p>
    <w:p w14:paraId="7DB01696" w14:textId="77777777" w:rsidR="00CA20D9" w:rsidRDefault="00B8552D">
      <w:pPr>
        <w:pStyle w:val="Standard"/>
      </w:pPr>
      <w:r>
        <w:rPr>
          <w:b/>
          <w:color w:val="222222"/>
        </w:rPr>
        <w:lastRenderedPageBreak/>
        <w:t>temat</w:t>
      </w:r>
      <w:r>
        <w:rPr>
          <w:color w:val="222222"/>
        </w:rPr>
        <w:t>: "Dopalacze i narkotyki -co trzeba wiedzieć, aby pomóc młodzieży? Zapobieganie zachowaniom ryzykownym" - w godz. 15:00-16:30</w:t>
      </w:r>
    </w:p>
    <w:p w14:paraId="675F85F4" w14:textId="77777777" w:rsidR="00CA20D9" w:rsidRDefault="00B8552D">
      <w:pPr>
        <w:pStyle w:val="Standard"/>
        <w:jc w:val="both"/>
      </w:pPr>
      <w:r>
        <w:rPr>
          <w:b/>
          <w:u w:val="single"/>
        </w:rPr>
        <w:t>Warsztaty dla rodziców:</w:t>
      </w:r>
    </w:p>
    <w:p w14:paraId="56A2DF72" w14:textId="77777777" w:rsidR="00CA20D9" w:rsidRDefault="00B8552D">
      <w:pPr>
        <w:pStyle w:val="Standard"/>
      </w:pPr>
      <w:r>
        <w:rPr>
          <w:b/>
          <w:color w:val="222222"/>
        </w:rPr>
        <w:t>temat</w:t>
      </w:r>
      <w:r>
        <w:rPr>
          <w:color w:val="222222"/>
        </w:rPr>
        <w:t xml:space="preserve"> "Profilaktyka zachowań ryzykownych" godz. 16:30-17:15</w:t>
      </w:r>
    </w:p>
    <w:p w14:paraId="4162F147" w14:textId="77777777" w:rsidR="00CA20D9" w:rsidRDefault="00CA20D9">
      <w:pPr>
        <w:pStyle w:val="Standard"/>
        <w:rPr>
          <w:color w:val="222222"/>
        </w:rPr>
      </w:pPr>
    </w:p>
    <w:p w14:paraId="0BCF1AF8" w14:textId="77777777" w:rsidR="00CA20D9" w:rsidRDefault="00CA20D9">
      <w:pPr>
        <w:pStyle w:val="Textbody"/>
        <w:spacing w:after="0"/>
        <w:jc w:val="both"/>
      </w:pPr>
    </w:p>
    <w:p w14:paraId="234A5E55" w14:textId="77777777" w:rsidR="00CA20D9" w:rsidRDefault="00B8552D">
      <w:pPr>
        <w:pStyle w:val="western"/>
        <w:spacing w:after="0" w:line="360" w:lineRule="auto"/>
        <w:jc w:val="both"/>
      </w:pPr>
      <w:r>
        <w:t xml:space="preserve">   </w:t>
      </w:r>
      <w:r>
        <w:rPr>
          <w:rFonts w:ascii="Times New Roman" w:hAnsi="Times New Roman"/>
        </w:rPr>
        <w:t xml:space="preserve"> Pełnomocnik do realizacji Gminnego Programu Profilaktyki i Rozwiązywania Problemów Alkoholowych uczestniczył w  naradzie Pełnomocników ds. profilaktyki i rozwiązywania problemów alkoholowych. Tematyka spotkania dotyczyła sytuacji epidemiologicznej                                 w województwie po nowelizacji ustawy o przeciwdziałaniu narkomanii; Nowych substancji psychoaktywnych w Polsce i na świecie – jakie zmiany dla kraju i  samorządów zapoczątkowała nowelizacja ustawy o przeciwdziałaniu narkomanii; Raportu o stanie narkomanii 2018 – najnowsze dane dotyczące problemu narkotyków i narkomanii; Diagnozy problemu narkotyków                                    i narkomanii; Lokalnej strategii rozwiązywania problemów narkomanii- wnioski i rekomendacje oraz jak skutecznie przeprowadzić w gminie kampanię antynarkotykową skierowaną do dzieci           i młodzieży.</w:t>
      </w:r>
    </w:p>
    <w:p w14:paraId="7711AC3B" w14:textId="77777777" w:rsidR="00CA20D9" w:rsidRDefault="00B8552D">
      <w:pPr>
        <w:pStyle w:val="western"/>
        <w:spacing w:after="0" w:line="276" w:lineRule="auto"/>
        <w:jc w:val="both"/>
      </w:pPr>
      <w:r>
        <w:rPr>
          <w:rFonts w:ascii="Times New Roman" w:hAnsi="Times New Roman"/>
          <w:b/>
          <w:bCs/>
          <w:sz w:val="28"/>
          <w:szCs w:val="28"/>
        </w:rPr>
        <w:t>XVI. Pozostała działalność</w:t>
      </w:r>
    </w:p>
    <w:p w14:paraId="7C094CF7" w14:textId="77777777" w:rsidR="00CA20D9" w:rsidRDefault="00CA20D9">
      <w:pPr>
        <w:pStyle w:val="western"/>
        <w:spacing w:after="0" w:line="276" w:lineRule="auto"/>
        <w:jc w:val="both"/>
        <w:rPr>
          <w:rFonts w:ascii="Times New Roman" w:hAnsi="Times New Roman"/>
          <w:b/>
          <w:bCs/>
          <w:sz w:val="28"/>
          <w:szCs w:val="28"/>
        </w:rPr>
      </w:pPr>
    </w:p>
    <w:p w14:paraId="0BDA918D" w14:textId="77777777" w:rsidR="00CA20D9" w:rsidRDefault="00B8552D">
      <w:pPr>
        <w:spacing w:line="360" w:lineRule="auto"/>
      </w:pPr>
      <w:r>
        <w:rPr>
          <w:b/>
          <w:lang w:eastAsia="pl-PL"/>
        </w:rPr>
        <w:t xml:space="preserve">Prace społecznie użyteczne.                                                                                                                          </w:t>
      </w:r>
      <w:r>
        <w:rPr>
          <w:lang w:eastAsia="pl-PL"/>
        </w:rPr>
        <w:t>W 2019 roku  Gminny Ośrodek  Pomocy Społecznej w Mrągowie kontynuował formę aktywizacji osób bezrobotnych korzystających z pomocy społecznej. Od kwietnia 2019 r.   do końca września 2019  roku skierowanych zostało do pracy 20 osób bezrobotnych, bez prawa do zasiłku, korzystających   z pomocy społecznej ( II profil) zamieszkujących na terenie gminy Mrągowo. Osoby te wykonywały prace porządkowe na terenach komunalnych gminy Mrągowo. Wymiar czasu pracy wynosił 10 godzin w tygodniu. Za pracę osoby otrzymywały wynagrodzenie, refundowane  w 60% z Funduszu Pracy . Za godzinę świadczenia prac do 31.05.2019 r. wypłacano  stawkę 8,30 zł, a od 01.06.2019 r. - 8,50 zł.  Koszt zadania 35.501,90 zł.</w:t>
      </w:r>
    </w:p>
    <w:p w14:paraId="5B0E7E66" w14:textId="77777777" w:rsidR="00CA20D9" w:rsidRDefault="00CA20D9">
      <w:pPr>
        <w:spacing w:line="360" w:lineRule="auto"/>
        <w:rPr>
          <w:lang w:eastAsia="pl-PL"/>
        </w:rPr>
      </w:pPr>
    </w:p>
    <w:p w14:paraId="56140763" w14:textId="77777777" w:rsidR="00CA20D9" w:rsidRDefault="00B8552D">
      <w:pPr>
        <w:widowControl/>
        <w:spacing w:line="360" w:lineRule="auto"/>
      </w:pPr>
      <w:r>
        <w:rPr>
          <w:rFonts w:eastAsia="Roboto;sans-serif" w:cs="Roboto;sans-serif"/>
          <w:b/>
          <w:bCs/>
          <w:color w:val="000000"/>
        </w:rPr>
        <w:t>Program Operacyjny Pomoc  Żywnościowa 2014-2020</w:t>
      </w:r>
    </w:p>
    <w:p w14:paraId="596C563A" w14:textId="77777777" w:rsidR="00CA20D9" w:rsidRDefault="00B8552D">
      <w:pPr>
        <w:widowControl/>
        <w:spacing w:line="360" w:lineRule="auto"/>
        <w:jc w:val="both"/>
        <w:rPr>
          <w:rFonts w:eastAsia="Roboto;sans-serif" w:cs="Roboto;sans-serif"/>
          <w:i/>
          <w:iCs/>
          <w:color w:val="000000"/>
        </w:rPr>
      </w:pPr>
      <w:r>
        <w:rPr>
          <w:rFonts w:eastAsia="Roboto;sans-serif" w:cs="Roboto;sans-serif"/>
          <w:i/>
          <w:iCs/>
          <w:color w:val="000000"/>
        </w:rPr>
        <w:tab/>
      </w:r>
      <w:r>
        <w:rPr>
          <w:rFonts w:eastAsia="Roboto;sans-serif" w:cs="Roboto;sans-serif"/>
          <w:color w:val="000000"/>
        </w:rPr>
        <w:t xml:space="preserve">Gminny Ośrodek Pomocy Społecznej w Mrągowie w 2019 roku kontynuował realizację Programu Operacyjnego Pomoc Żywnościowa 2014-2020 współfinansowanego                                  z Europejskiego Funduszu Pomocy Najbardziej Potrzebującym w Podprogramie 2019. </w:t>
      </w:r>
    </w:p>
    <w:p w14:paraId="2C34D32D" w14:textId="77777777" w:rsidR="00CA20D9" w:rsidRDefault="00B8552D">
      <w:pPr>
        <w:widowControl/>
        <w:spacing w:line="360" w:lineRule="auto"/>
        <w:jc w:val="both"/>
        <w:rPr>
          <w:rFonts w:eastAsia="Roboto;sans-serif" w:cs="Roboto;sans-serif"/>
          <w:i/>
          <w:iCs/>
          <w:color w:val="000000"/>
        </w:rPr>
      </w:pPr>
      <w:r>
        <w:rPr>
          <w:rFonts w:eastAsia="Roboto;sans-serif" w:cs="Roboto;sans-serif"/>
          <w:color w:val="000000"/>
        </w:rPr>
        <w:t xml:space="preserve">Celem powyższego programu jest dotarcie z pomocą żywnościową do grup osób najbardziej potrzebujących. Osoby ubiegające się o paczki żywnościowe muszą spełniać kryterium 200% dochodu uprawniającego do skorzystania z pomocy społecznej, tzn. </w:t>
      </w:r>
    </w:p>
    <w:p w14:paraId="0196329A" w14:textId="77777777" w:rsidR="00CA20D9" w:rsidRDefault="00B8552D">
      <w:pPr>
        <w:widowControl/>
        <w:spacing w:line="360" w:lineRule="auto"/>
        <w:jc w:val="both"/>
        <w:rPr>
          <w:rFonts w:eastAsia="Roboto;sans-serif" w:cs="Roboto;sans-serif"/>
          <w:i/>
          <w:iCs/>
          <w:color w:val="000000"/>
        </w:rPr>
      </w:pPr>
      <w:r>
        <w:rPr>
          <w:rFonts w:eastAsia="Roboto;sans-serif" w:cs="Roboto;sans-serif"/>
          <w:color w:val="000000"/>
        </w:rPr>
        <w:lastRenderedPageBreak/>
        <w:t>- 1.402,00 zł dla osoby samotnie gospodarującej</w:t>
      </w:r>
    </w:p>
    <w:p w14:paraId="7A1FFBD5" w14:textId="77777777" w:rsidR="00CA20D9" w:rsidRDefault="00B8552D">
      <w:pPr>
        <w:widowControl/>
        <w:spacing w:line="360" w:lineRule="auto"/>
        <w:jc w:val="both"/>
        <w:rPr>
          <w:rFonts w:eastAsia="Roboto;sans-serif" w:cs="Roboto;sans-serif"/>
          <w:i/>
          <w:iCs/>
          <w:color w:val="000000"/>
        </w:rPr>
      </w:pPr>
      <w:r>
        <w:rPr>
          <w:rFonts w:eastAsia="Roboto;sans-serif" w:cs="Roboto;sans-serif"/>
          <w:color w:val="000000"/>
        </w:rPr>
        <w:t>- 1.056,00 zł dla osoby w rodzinie</w:t>
      </w:r>
    </w:p>
    <w:p w14:paraId="380D1BEF" w14:textId="77777777" w:rsidR="00CA20D9" w:rsidRDefault="00B8552D">
      <w:pPr>
        <w:widowControl/>
        <w:spacing w:line="360" w:lineRule="auto"/>
        <w:jc w:val="both"/>
        <w:rPr>
          <w:rFonts w:eastAsia="Roboto;sans-serif" w:cs="Roboto;sans-serif"/>
          <w:i/>
          <w:iCs/>
          <w:color w:val="000000"/>
        </w:rPr>
      </w:pPr>
      <w:r>
        <w:rPr>
          <w:rFonts w:eastAsia="Roboto;sans-serif" w:cs="Roboto;sans-serif"/>
          <w:color w:val="000000"/>
        </w:rPr>
        <w:t xml:space="preserve">W 2019 roku pomocą w postaci paczek żywnościowych objętych zostało 770 osób z 269 rodzin, </w:t>
      </w:r>
    </w:p>
    <w:p w14:paraId="69F56116" w14:textId="77777777" w:rsidR="00CA20D9" w:rsidRDefault="00B8552D">
      <w:pPr>
        <w:widowControl/>
        <w:spacing w:line="360" w:lineRule="auto"/>
        <w:rPr>
          <w:rFonts w:eastAsia="Roboto;sans-serif" w:cs="Roboto;sans-serif"/>
          <w:i/>
          <w:iCs/>
          <w:color w:val="000000"/>
        </w:rPr>
      </w:pPr>
      <w:r>
        <w:rPr>
          <w:rFonts w:eastAsia="Roboto;sans-serif" w:cs="Roboto;sans-serif"/>
          <w:color w:val="000000"/>
        </w:rPr>
        <w:t xml:space="preserve"> Ogółem przekazano 20.405 kg  żywności – 1540 paczek.</w:t>
      </w:r>
    </w:p>
    <w:p w14:paraId="059A6ADA" w14:textId="77777777" w:rsidR="00CA20D9" w:rsidRDefault="00B8552D">
      <w:pPr>
        <w:widowControl/>
        <w:spacing w:line="360" w:lineRule="auto"/>
        <w:rPr>
          <w:i/>
          <w:iCs/>
        </w:rPr>
      </w:pPr>
      <w:r>
        <w:rPr>
          <w:rFonts w:eastAsia="Roboto;sans-serif" w:cs="Roboto;sans-serif"/>
          <w:i/>
          <w:iCs/>
          <w:color w:val="000000"/>
        </w:rPr>
        <w:t xml:space="preserve"> </w:t>
      </w:r>
    </w:p>
    <w:p w14:paraId="1001E937" w14:textId="77777777" w:rsidR="00CA20D9" w:rsidRDefault="00B8552D">
      <w:pPr>
        <w:spacing w:line="360" w:lineRule="auto"/>
        <w:ind w:firstLine="720"/>
        <w:jc w:val="both"/>
        <w:rPr>
          <w:rFonts w:cs="Times New Roman"/>
          <w:b/>
          <w:bCs/>
          <w:i/>
          <w:iCs/>
        </w:rPr>
      </w:pPr>
      <w:r>
        <w:rPr>
          <w:rFonts w:cs="Times New Roman"/>
          <w:b/>
          <w:bCs/>
        </w:rPr>
        <w:t xml:space="preserve">Projekt  partnerski  </w:t>
      </w:r>
    </w:p>
    <w:p w14:paraId="345CA96A" w14:textId="77777777" w:rsidR="00CA20D9" w:rsidRDefault="00CA20D9">
      <w:pPr>
        <w:spacing w:line="360" w:lineRule="auto"/>
        <w:ind w:firstLine="720"/>
        <w:jc w:val="both"/>
        <w:rPr>
          <w:rFonts w:cs="Times New Roman"/>
          <w:i/>
          <w:iCs/>
        </w:rPr>
      </w:pPr>
    </w:p>
    <w:p w14:paraId="61DC1774" w14:textId="77777777" w:rsidR="00CA20D9" w:rsidRDefault="00B8552D">
      <w:pPr>
        <w:spacing w:line="360" w:lineRule="auto"/>
        <w:ind w:firstLine="708"/>
        <w:jc w:val="both"/>
      </w:pPr>
      <w:r>
        <w:rPr>
          <w:rFonts w:eastAsia="Times New Roman"/>
          <w:lang w:eastAsia="pl-PL"/>
        </w:rPr>
        <w:t>Gminny Ośrodek Pomocy Społecznej  w Mrągowie wraz</w:t>
      </w:r>
      <w:r>
        <w:rPr>
          <w:rFonts w:eastAsia="Times New Roman"/>
          <w:bCs/>
          <w:lang w:eastAsia="pl-PL"/>
        </w:rPr>
        <w:t xml:space="preserve"> ze</w:t>
      </w:r>
      <w:r>
        <w:rPr>
          <w:rFonts w:eastAsia="Times New Roman"/>
          <w:lang w:eastAsia="pl-PL"/>
        </w:rPr>
        <w:t xml:space="preserve"> </w:t>
      </w:r>
      <w:r>
        <w:t>Stowarzyszeniem Aktywnego</w:t>
      </w:r>
      <w:r>
        <w:rPr>
          <w:b/>
        </w:rPr>
        <w:t xml:space="preserve"> </w:t>
      </w:r>
      <w:r>
        <w:t>Wspierania Gospodarki</w:t>
      </w:r>
      <w:r>
        <w:rPr>
          <w:rFonts w:eastAsia="Times New Roman"/>
          <w:lang w:eastAsia="pl-PL"/>
        </w:rPr>
        <w:t xml:space="preserve"> z Wrocławia </w:t>
      </w:r>
      <w:r>
        <w:rPr>
          <w:rFonts w:eastAsia="Times New Roman"/>
          <w:bCs/>
          <w:lang w:eastAsia="pl-PL"/>
        </w:rPr>
        <w:t xml:space="preserve">realizuje projekt partnerski pod nazwą </w:t>
      </w:r>
      <w:r>
        <w:rPr>
          <w:rFonts w:eastAsia="Times New Roman"/>
          <w:b/>
          <w:bCs/>
          <w:lang w:eastAsia="pl-PL"/>
        </w:rPr>
        <w:t>„</w:t>
      </w:r>
      <w:r>
        <w:rPr>
          <w:b/>
        </w:rPr>
        <w:t>PEŁNA ŚCIEŻKA INTEGRACJI SPOŁECZNEJ</w:t>
      </w:r>
      <w:r>
        <w:rPr>
          <w:rFonts w:eastAsia="Times New Roman"/>
          <w:b/>
          <w:bCs/>
          <w:lang w:eastAsia="pl-PL"/>
        </w:rPr>
        <w:t>”,</w:t>
      </w:r>
      <w:r>
        <w:rPr>
          <w:rFonts w:eastAsia="Times New Roman"/>
          <w:bCs/>
          <w:lang w:eastAsia="pl-PL"/>
        </w:rPr>
        <w:t xml:space="preserve"> współfinansowany ze środków Europejskiego Funduszu Społecznego </w:t>
      </w:r>
      <w:r>
        <w:rPr>
          <w:bCs/>
        </w:rPr>
        <w:t>w ramach Regionalnego Programu Operacyjnego Województwa Warmińsko-Mazurskiego na lata 2014-2020</w:t>
      </w:r>
      <w:r>
        <w:rPr>
          <w:rFonts w:eastAsia="Times New Roman"/>
          <w:bCs/>
          <w:lang w:eastAsia="pl-PL"/>
        </w:rPr>
        <w:t xml:space="preserve">, Oś Priorytetowa </w:t>
      </w:r>
      <w:r>
        <w:t>9i - Aktywne włączenie, w tym z myślą                              o promowaniu równych szans oraz aktywnego uczestnictwa i zwiększaniu szans na zatrudnienie.</w:t>
      </w:r>
    </w:p>
    <w:p w14:paraId="537CB613" w14:textId="77777777" w:rsidR="00CA20D9" w:rsidRDefault="00B8552D">
      <w:pPr>
        <w:spacing w:line="360" w:lineRule="auto"/>
        <w:jc w:val="both"/>
        <w:rPr>
          <w:rFonts w:eastAsia="Times New Roman"/>
          <w:i/>
          <w:iCs/>
          <w:lang w:eastAsia="pl-PL"/>
        </w:rPr>
      </w:pPr>
      <w:r>
        <w:rPr>
          <w:rFonts w:eastAsia="Times New Roman"/>
          <w:lang w:eastAsia="pl-PL"/>
        </w:rPr>
        <w:t>Uczestnikami projektu są:</w:t>
      </w:r>
    </w:p>
    <w:p w14:paraId="7261D72F" w14:textId="77777777" w:rsidR="00CA20D9" w:rsidRDefault="00B8552D">
      <w:pPr>
        <w:spacing w:line="360" w:lineRule="auto"/>
      </w:pPr>
      <w:r>
        <w:rPr>
          <w:rFonts w:eastAsia="Times New Roman"/>
          <w:lang w:eastAsia="pl-PL"/>
        </w:rPr>
        <w:t xml:space="preserve"> </w:t>
      </w:r>
      <w:bookmarkStart w:id="4" w:name="_GoBack1"/>
      <w:bookmarkEnd w:id="4"/>
      <w:r>
        <w:rPr>
          <w:rFonts w:eastAsia="Times New Roman"/>
          <w:lang w:eastAsia="pl-PL"/>
        </w:rPr>
        <w:t>- osoby nieaktywne zawodowo, niezarejestrowane w Urzędzie Pracy, zagrożone ubóstwem lub wykluczeniem społecznym,  doświadczające wielokrotnego wykluczenia społecznego, bezpośrednio lub jako członek rodziny korzystające ze świadczeń pomocy społecznej, zgodnie              z ustawą z dnia 12 marca 2004 r. o pomocy społecznej:                                                                        - osoby bezrobotne zarejestrowane w Urzędzie Pracy, zakwalifikowane do III profilu pomocy</w:t>
      </w:r>
      <w:r>
        <w:rPr>
          <w:rFonts w:eastAsia="Times New Roman"/>
          <w:lang w:eastAsia="pl-PL"/>
        </w:rPr>
        <w:br/>
        <w:t xml:space="preserve">- osoby posiadające znaczny lub umiarkowany stopień niepełnosprawności - osoby korzystające                        z PO PŻ. </w:t>
      </w:r>
    </w:p>
    <w:p w14:paraId="2E890F93" w14:textId="77777777" w:rsidR="00CA20D9" w:rsidRDefault="00B8552D">
      <w:pPr>
        <w:spacing w:line="360" w:lineRule="auto"/>
        <w:jc w:val="both"/>
        <w:rPr>
          <w:rFonts w:eastAsia="Times New Roman"/>
          <w:i/>
          <w:iCs/>
          <w:u w:val="single"/>
          <w:lang w:eastAsia="pl-PL"/>
        </w:rPr>
      </w:pPr>
      <w:r>
        <w:rPr>
          <w:rFonts w:eastAsia="Times New Roman"/>
          <w:u w:val="single"/>
          <w:lang w:eastAsia="pl-PL"/>
        </w:rPr>
        <w:t>Program projektu zapewnia:</w:t>
      </w:r>
    </w:p>
    <w:p w14:paraId="5B274AA6" w14:textId="77777777" w:rsidR="00CA20D9" w:rsidRDefault="00B8552D">
      <w:pPr>
        <w:spacing w:line="360" w:lineRule="auto"/>
        <w:jc w:val="both"/>
        <w:rPr>
          <w:rFonts w:eastAsia="Times New Roman"/>
          <w:i/>
          <w:iCs/>
          <w:lang w:eastAsia="pl-PL"/>
        </w:rPr>
      </w:pPr>
      <w:r>
        <w:rPr>
          <w:rFonts w:eastAsia="Times New Roman"/>
          <w:lang w:eastAsia="pl-PL"/>
        </w:rPr>
        <w:t>- wsparcie doradcy zawodowego, psychologa oraz coacha;</w:t>
      </w:r>
    </w:p>
    <w:p w14:paraId="0D67B0C1" w14:textId="77777777" w:rsidR="00CA20D9" w:rsidRDefault="00B8552D">
      <w:pPr>
        <w:spacing w:line="360" w:lineRule="auto"/>
        <w:jc w:val="both"/>
        <w:rPr>
          <w:rFonts w:eastAsia="Times New Roman"/>
          <w:i/>
          <w:iCs/>
          <w:lang w:eastAsia="pl-PL"/>
        </w:rPr>
      </w:pPr>
      <w:r>
        <w:rPr>
          <w:rFonts w:eastAsia="Times New Roman"/>
          <w:lang w:eastAsia="pl-PL"/>
        </w:rPr>
        <w:t>- aktywizację zawodową, pośrednictwo pracy;</w:t>
      </w:r>
    </w:p>
    <w:p w14:paraId="5DF4858C" w14:textId="77777777" w:rsidR="00CA20D9" w:rsidRDefault="00B8552D">
      <w:pPr>
        <w:spacing w:line="360" w:lineRule="auto"/>
        <w:ind w:left="142" w:hanging="142"/>
        <w:jc w:val="both"/>
        <w:rPr>
          <w:rFonts w:eastAsia="Times New Roman"/>
          <w:i/>
          <w:iCs/>
          <w:lang w:eastAsia="pl-PL"/>
        </w:rPr>
      </w:pPr>
      <w:r>
        <w:rPr>
          <w:rFonts w:eastAsia="Times New Roman"/>
          <w:lang w:eastAsia="pl-PL"/>
        </w:rPr>
        <w:t>- bezpłatne szkolenia dobrane do indywidualnych potrzeb uczestników a w nich: zwrot kosztów   dojazdu, stypendium szkoleniowe (6,65 zł za godz.);</w:t>
      </w:r>
    </w:p>
    <w:p w14:paraId="08B436DC" w14:textId="77777777" w:rsidR="00CA20D9" w:rsidRDefault="00B8552D">
      <w:pPr>
        <w:spacing w:line="360" w:lineRule="auto"/>
        <w:jc w:val="both"/>
        <w:rPr>
          <w:rFonts w:eastAsia="Times New Roman"/>
          <w:i/>
          <w:iCs/>
          <w:lang w:eastAsia="pl-PL"/>
        </w:rPr>
      </w:pPr>
      <w:r>
        <w:rPr>
          <w:rFonts w:eastAsia="Times New Roman"/>
          <w:lang w:eastAsia="pl-PL"/>
        </w:rPr>
        <w:t>- materiały i wyżywienie na kursach;</w:t>
      </w:r>
    </w:p>
    <w:p w14:paraId="04A95816" w14:textId="77777777" w:rsidR="00CA20D9" w:rsidRDefault="00B8552D">
      <w:pPr>
        <w:spacing w:line="360" w:lineRule="auto"/>
        <w:jc w:val="both"/>
        <w:rPr>
          <w:rFonts w:eastAsia="Times New Roman"/>
          <w:i/>
          <w:iCs/>
          <w:lang w:eastAsia="pl-PL"/>
        </w:rPr>
      </w:pPr>
      <w:r>
        <w:rPr>
          <w:rFonts w:eastAsia="Times New Roman"/>
          <w:lang w:eastAsia="pl-PL"/>
        </w:rPr>
        <w:t>- płatne staże: 997,40 zł.</w:t>
      </w:r>
    </w:p>
    <w:p w14:paraId="6FA50660" w14:textId="77777777" w:rsidR="00CA20D9" w:rsidRDefault="00B8552D">
      <w:pPr>
        <w:spacing w:line="360" w:lineRule="auto"/>
        <w:ind w:firstLine="708"/>
        <w:jc w:val="both"/>
      </w:pPr>
      <w:r>
        <w:rPr>
          <w:rFonts w:eastAsia="Times New Roman"/>
          <w:lang w:eastAsia="pl-PL"/>
        </w:rPr>
        <w:t>Projekt w ramach partnerstwa zakłada uczestnictwo 48 osób. Realizowany jest w trzech edycjach. Pierwsza edycja objęła 12 uczestników  w  okresie od 15 czerwca 2018 r. do 15 grudnia 2018 r., w drugiej edycji projekt obejmuje 24 uczestników w okresie od</w:t>
      </w:r>
      <w:r>
        <w:t xml:space="preserve"> 01.09.2018 r. do 31.03.2019</w:t>
      </w:r>
      <w:r>
        <w:rPr>
          <w:rFonts w:eastAsia="Times New Roman"/>
          <w:lang w:eastAsia="pl-PL"/>
        </w:rPr>
        <w:t xml:space="preserve"> r., w trzeciej edycji projekt obejmuje 12 uczestników w okresie  od 01.10.2019 do 30.06.2020 r.</w:t>
      </w:r>
    </w:p>
    <w:p w14:paraId="28F28E88" w14:textId="77777777" w:rsidR="00CA20D9" w:rsidRDefault="00CA20D9">
      <w:pPr>
        <w:spacing w:line="360" w:lineRule="auto"/>
        <w:ind w:firstLine="708"/>
        <w:jc w:val="both"/>
        <w:rPr>
          <w:rFonts w:eastAsia="Times New Roman"/>
          <w:lang w:eastAsia="pl-PL"/>
        </w:rPr>
      </w:pPr>
    </w:p>
    <w:p w14:paraId="7C52C268" w14:textId="77777777" w:rsidR="00CA20D9" w:rsidRDefault="00B8552D">
      <w:pPr>
        <w:spacing w:line="360" w:lineRule="auto"/>
        <w:ind w:firstLine="708"/>
        <w:jc w:val="both"/>
      </w:pPr>
      <w:r>
        <w:rPr>
          <w:rFonts w:ascii="Liberation Serif" w:eastAsia="Times New Roman" w:hAnsi="Liberation Serif" w:cs="Mangal"/>
          <w:b/>
          <w:bCs/>
          <w:i/>
          <w:iCs/>
          <w:lang w:eastAsia="pl-PL" w:bidi="hi-IN"/>
        </w:rPr>
        <w:lastRenderedPageBreak/>
        <w:t>XXI  Warmińsko-Mazurskie Dni Rodziny</w:t>
      </w:r>
    </w:p>
    <w:p w14:paraId="0DF9092B" w14:textId="77777777" w:rsidR="00CA20D9" w:rsidRDefault="00CA20D9">
      <w:pPr>
        <w:spacing w:line="360" w:lineRule="auto"/>
        <w:ind w:firstLine="708"/>
        <w:jc w:val="both"/>
        <w:rPr>
          <w:rFonts w:ascii="Liberation Serif" w:eastAsia="Times New Roman" w:hAnsi="Liberation Serif" w:cs="Mangal"/>
          <w:b/>
          <w:bCs/>
          <w:i/>
          <w:iCs/>
          <w:lang w:eastAsia="pl-PL" w:bidi="hi-IN"/>
        </w:rPr>
      </w:pPr>
    </w:p>
    <w:p w14:paraId="25E173FD" w14:textId="77777777" w:rsidR="00CA20D9" w:rsidRDefault="00B8552D">
      <w:pPr>
        <w:shd w:val="clear" w:color="auto" w:fill="FFFFFF"/>
        <w:spacing w:after="225" w:line="360" w:lineRule="auto"/>
        <w:jc w:val="both"/>
        <w:outlineLvl w:val="2"/>
        <w:rPr>
          <w:i/>
          <w:iCs/>
        </w:rPr>
      </w:pPr>
      <w:r>
        <w:rPr>
          <w:rFonts w:ascii="Liberation Serif" w:eastAsia="SimSun" w:hAnsi="Liberation Serif" w:cs="Times New Roman"/>
          <w:i/>
          <w:iCs/>
          <w:lang w:eastAsia="zh-CN" w:bidi="hi-IN"/>
        </w:rPr>
        <w:tab/>
      </w:r>
      <w:r>
        <w:rPr>
          <w:rFonts w:eastAsia="SimSun" w:cs="Times New Roman"/>
          <w:lang w:eastAsia="zh-CN" w:bidi="hi-IN"/>
        </w:rPr>
        <w:t xml:space="preserve">W ramach XXI Warmińsko-Mazurskich Dni Rodziny pod hasłem </w:t>
      </w:r>
      <w:r>
        <w:rPr>
          <w:rFonts w:eastAsia="Times New Roman" w:cs="Times New Roman"/>
          <w:b/>
          <w:bCs/>
          <w:color w:val="29293A"/>
          <w:spacing w:val="-5"/>
          <w:lang w:eastAsia="pl-PL"/>
        </w:rPr>
        <w:t xml:space="preserve">Małżeństwo – dobre relacje – silna rodzina” </w:t>
      </w:r>
      <w:r>
        <w:rPr>
          <w:rFonts w:eastAsia="SimSun" w:cs="Times New Roman"/>
          <w:lang w:eastAsia="zh-CN" w:bidi="hi-IN"/>
        </w:rPr>
        <w:t>na terenie Gminy Mrągowo odbyły się 4 imprezy. Były to przede wszystkim imprezy integracyjne o charakterze festynu rodzinnego z elementami sportowymi. Podczas imprez dzieci, oraz młodzież integrowała się z rodzicami, wspólnie biorąc udział w konkurencjach sportowych Wszystkie spotkania przebiegały w podobny sposób i odbywały się na boiskach  w miejscowościach: Zalec, Kosewo, Krzywe oraz Szestno.</w:t>
      </w:r>
    </w:p>
    <w:p w14:paraId="552B81AF" w14:textId="77777777" w:rsidR="00CA20D9" w:rsidRDefault="00B8552D">
      <w:pPr>
        <w:spacing w:line="360" w:lineRule="auto"/>
        <w:ind w:firstLine="708"/>
        <w:jc w:val="both"/>
      </w:pPr>
      <w:r>
        <w:rPr>
          <w:rFonts w:eastAsia="SimSun" w:cs="Times New Roman"/>
          <w:lang w:eastAsia="zh-CN" w:bidi="hi-IN"/>
        </w:rPr>
        <w:t>Organizatorzy przygotowali wiele atrakcji. Mieszkańcy Gminy Mrągowo chętnie uczestniczyli w przygotowanych atrakcjach. W ramach Dni Rodziny Gminny Ośrodek Pomocy Społecznej w Mrągowie zorganizował również  Gminny konkurs plastyczny,  w którym nagrody przyznano w 5 kategoriach wiekowych. Wśród atrakcji festynu były zawody sportowe, gra wielkoformatowa i zabawa z animatorem.</w:t>
      </w:r>
    </w:p>
    <w:p w14:paraId="011AE913" w14:textId="77777777" w:rsidR="00CA20D9" w:rsidRDefault="00CA20D9">
      <w:pPr>
        <w:spacing w:line="360" w:lineRule="auto"/>
        <w:ind w:firstLine="708"/>
        <w:jc w:val="both"/>
        <w:rPr>
          <w:rFonts w:eastAsia="Times New Roman" w:cs="Times New Roman"/>
          <w:lang w:eastAsia="pl-PL"/>
        </w:rPr>
      </w:pPr>
    </w:p>
    <w:p w14:paraId="006C30DC" w14:textId="77777777" w:rsidR="00CA20D9" w:rsidRDefault="00B8552D">
      <w:pPr>
        <w:widowControl/>
        <w:spacing w:line="360" w:lineRule="auto"/>
        <w:rPr>
          <w:rFonts w:eastAsia="Roboto;sans-serif" w:cs="Roboto;sans-serif"/>
          <w:b/>
          <w:bCs/>
          <w:color w:val="000000"/>
        </w:rPr>
      </w:pPr>
      <w:r>
        <w:rPr>
          <w:rFonts w:eastAsia="Roboto;sans-serif" w:cs="Roboto;sans-serif"/>
          <w:b/>
          <w:bCs/>
          <w:color w:val="000000"/>
        </w:rPr>
        <w:tab/>
        <w:t>Wypoczynek dla dzieci</w:t>
      </w:r>
    </w:p>
    <w:p w14:paraId="519B08D1" w14:textId="77777777" w:rsidR="00CA20D9" w:rsidRDefault="00B8552D">
      <w:pPr>
        <w:widowControl/>
        <w:spacing w:line="360" w:lineRule="auto"/>
        <w:rPr>
          <w:rFonts w:eastAsia="Roboto;sans-serif" w:cs="Roboto;sans-serif"/>
          <w:b/>
          <w:bCs/>
          <w:i/>
          <w:iCs/>
          <w:color w:val="000000"/>
        </w:rPr>
      </w:pPr>
      <w:r>
        <w:rPr>
          <w:rFonts w:eastAsia="Roboto;sans-serif" w:cs="Roboto;sans-serif"/>
          <w:b/>
          <w:bCs/>
          <w:color w:val="000000"/>
        </w:rPr>
        <w:tab/>
      </w:r>
    </w:p>
    <w:p w14:paraId="43AE154C" w14:textId="77777777" w:rsidR="00CA20D9" w:rsidRDefault="00B8552D">
      <w:pPr>
        <w:widowControl/>
        <w:spacing w:line="360" w:lineRule="auto"/>
        <w:rPr>
          <w:rFonts w:eastAsia="Roboto;sans-serif" w:cs="Roboto;sans-serif"/>
          <w:i/>
          <w:iCs/>
          <w:color w:val="000000"/>
        </w:rPr>
      </w:pPr>
      <w:r>
        <w:rPr>
          <w:rFonts w:eastAsia="Roboto;sans-serif" w:cs="Roboto;sans-serif"/>
          <w:color w:val="000000"/>
        </w:rPr>
        <w:tab/>
        <w:t>W ramach współpracy z Kuratorium Oświaty w Olsztynie w okresie wakacyjnym uczniowie</w:t>
      </w:r>
    </w:p>
    <w:p w14:paraId="0873EE43" w14:textId="77777777" w:rsidR="00CA20D9" w:rsidRDefault="00B8552D">
      <w:pPr>
        <w:widowControl/>
        <w:spacing w:line="360" w:lineRule="auto"/>
        <w:rPr>
          <w:rFonts w:eastAsia="Roboto;sans-serif" w:cs="Roboto;sans-serif"/>
          <w:i/>
          <w:iCs/>
          <w:color w:val="000000"/>
        </w:rPr>
      </w:pPr>
      <w:r>
        <w:rPr>
          <w:rFonts w:eastAsia="Roboto;sans-serif" w:cs="Roboto;sans-serif"/>
          <w:color w:val="000000"/>
        </w:rPr>
        <w:t>gminnych szkół brali udział w koloniach finansowanych ze środków Kuratorium. Z terenu Gminy</w:t>
      </w:r>
    </w:p>
    <w:p w14:paraId="62883829" w14:textId="77777777" w:rsidR="00CA20D9" w:rsidRDefault="00B8552D">
      <w:pPr>
        <w:widowControl/>
        <w:spacing w:line="360" w:lineRule="auto"/>
      </w:pPr>
      <w:r>
        <w:rPr>
          <w:rFonts w:eastAsia="Times New Roman" w:cs="Times New Roman"/>
          <w:color w:val="000000"/>
          <w:lang w:eastAsia="pl-PL"/>
        </w:rPr>
        <w:t>Mrągowo z tej formy wypoczynku skorzystało 17 dzieci.</w:t>
      </w:r>
    </w:p>
    <w:p w14:paraId="1EDF6319" w14:textId="77777777" w:rsidR="00CA20D9" w:rsidRDefault="00CA20D9">
      <w:pPr>
        <w:widowControl/>
        <w:spacing w:line="360" w:lineRule="auto"/>
        <w:rPr>
          <w:rFonts w:eastAsia="Times New Roman" w:cs="Times New Roman"/>
          <w:color w:val="000000"/>
          <w:lang w:eastAsia="pl-PL"/>
        </w:rPr>
      </w:pPr>
    </w:p>
    <w:p w14:paraId="7AE986A0" w14:textId="77777777" w:rsidR="00CA20D9" w:rsidRDefault="00B8552D">
      <w:pPr>
        <w:spacing w:line="360" w:lineRule="auto"/>
        <w:jc w:val="both"/>
        <w:rPr>
          <w:b/>
          <w:bCs/>
        </w:rPr>
      </w:pPr>
      <w:r>
        <w:rPr>
          <w:b/>
          <w:bCs/>
        </w:rPr>
        <w:t>Teleopieka</w:t>
      </w:r>
    </w:p>
    <w:p w14:paraId="6BDEB271" w14:textId="77777777" w:rsidR="00CA20D9" w:rsidRDefault="00B8552D">
      <w:pPr>
        <w:spacing w:line="360" w:lineRule="auto"/>
        <w:ind w:firstLine="708"/>
        <w:jc w:val="both"/>
        <w:rPr>
          <w:rFonts w:cs="Times New Roman"/>
        </w:rPr>
      </w:pPr>
      <w:r>
        <w:rPr>
          <w:rFonts w:cs="Times New Roman"/>
        </w:rPr>
        <w:t>Usługi teleopiekuńcze jest to system przywoławczy działający w domu podopiecznego przez 24h/dobę. Osoby te zostały wyposażone w telefon komórkowy oraz bransoletkę                                z przyciskiem SOS, który w razie jakiegokolwiek zagrożenia po naciśnięciu powoduje automatyczne uruchomienie połączenia w trybie głośnomówiącym z centrum monitoringu, gdzie operator zadecyduje o stosownym rodzaju interwencji.</w:t>
      </w:r>
    </w:p>
    <w:p w14:paraId="59707EE1" w14:textId="77777777" w:rsidR="00CA20D9" w:rsidRDefault="00B8552D">
      <w:pPr>
        <w:spacing w:line="360" w:lineRule="auto"/>
        <w:jc w:val="both"/>
        <w:rPr>
          <w:rFonts w:cs="Times New Roman"/>
        </w:rPr>
      </w:pPr>
      <w:r>
        <w:rPr>
          <w:rFonts w:cs="Times New Roman"/>
        </w:rPr>
        <w:tab/>
        <w:t>Powodów zastosowania tego typu rozwiązań jest wiele. W tym między innymi wzrastające zapotrzebowania na usługi opiekuńcze dla osób starszych oraz rosnące koszty opieki instytucjonalnej finansowanej ze środków publicznych, głównie samorządowych.   W takiej sytuacji  właściwe jest wzmocnienie systemu opieki środowiskowej świadczonej  w miejscu zamieszkania seniora, gdzie poprzez zastosowanie teleopieki domowej, możliwe jest wydłużenie okresu samodzielności osoby starszej we własnym domu.</w:t>
      </w:r>
    </w:p>
    <w:p w14:paraId="4BC051E2" w14:textId="77777777" w:rsidR="00CA20D9" w:rsidRDefault="00B8552D">
      <w:pPr>
        <w:spacing w:line="360" w:lineRule="auto"/>
        <w:ind w:firstLine="720"/>
        <w:jc w:val="both"/>
      </w:pPr>
      <w:r>
        <w:rPr>
          <w:rFonts w:cs="Times New Roman"/>
        </w:rPr>
        <w:tab/>
        <w:t xml:space="preserve">Aby realizować ww formę pomocy Gmina Mrągowo przystąpiła do pilotażowgo programu wdrożenia usług teleopiekuńczych w 2018 r przy wsparciu finansowym Samorządu </w:t>
      </w:r>
      <w:r>
        <w:rPr>
          <w:rFonts w:cs="Times New Roman"/>
        </w:rPr>
        <w:lastRenderedPageBreak/>
        <w:t>Województwa Warmińsko- Mazurskiego. Na mocy umowy nr ROPS-I.9110.1.75.2018 zawartej dnia 13 lipca 2018 r  pomiędzy Województwem Warmińsko- Mazurskim a Gminą Wiejską Mrągowo uzyskano dotację celową ze środków  budżetu Województwa Warmińsko – Mazurskiego z  przeznaczeniem na realizację zadań własnych gminy związanych z organizowaniem                                   i świadczeniem usług opiekuńczych  w formie teleopieki. Miesięczna opłata dostępowa to 680,00 zł.</w:t>
      </w:r>
    </w:p>
    <w:p w14:paraId="2C122445" w14:textId="77777777" w:rsidR="00CA20D9" w:rsidRDefault="00B8552D">
      <w:pPr>
        <w:spacing w:line="360" w:lineRule="auto"/>
        <w:jc w:val="both"/>
      </w:pPr>
      <w:r>
        <w:rPr>
          <w:rFonts w:cs="Times New Roman"/>
        </w:rPr>
        <w:tab/>
        <w:t xml:space="preserve">Została zawarta umowa nr DME.4413.1.2018 o przystąpieniu  do Krajowego Systemu Powszechnej Samorządowej Teleopieki Domowej ( obejmująca zakup urządzeń, szkolenie oraz wdrożenie  i świadczenie usług Teleopieki domowej)  z dnia 22 czerwca 2018r pomiędzy Gminą Mrągowo- Gminny Ośrodek Pomocy Społecznej  w Mrągowie a Polskim Centrum Opieki </w:t>
      </w:r>
      <w:bookmarkStart w:id="5" w:name="_GoBack31"/>
      <w:bookmarkEnd w:id="5"/>
      <w:r>
        <w:rPr>
          <w:rFonts w:cs="Times New Roman"/>
        </w:rPr>
        <w:t>sp. z o.o.</w:t>
      </w:r>
    </w:p>
    <w:p w14:paraId="4F062463" w14:textId="77777777" w:rsidR="00CA20D9" w:rsidRDefault="00B8552D">
      <w:pPr>
        <w:spacing w:line="360" w:lineRule="auto"/>
        <w:jc w:val="both"/>
      </w:pPr>
      <w:r>
        <w:rPr>
          <w:rFonts w:cs="Times New Roman"/>
        </w:rPr>
        <w:t>Umowę zawarto na czas określony tj. 30 miesięcy począwszy od 01.07.2018 do  31.12.2020 r.</w:t>
      </w:r>
    </w:p>
    <w:p w14:paraId="39AEC215" w14:textId="77777777" w:rsidR="00CA20D9" w:rsidRDefault="00B8552D">
      <w:pPr>
        <w:spacing w:line="360" w:lineRule="auto"/>
        <w:jc w:val="both"/>
        <w:rPr>
          <w:rFonts w:cs="Times New Roman"/>
        </w:rPr>
      </w:pPr>
      <w:r>
        <w:rPr>
          <w:rFonts w:cs="Times New Roman"/>
        </w:rPr>
        <w:t>Usługami teleopiekuńczymi zostało objętych 20 mieszkańców naszej Gminy,  w tym 16 kobiet                   i 4 mężczyzn w wieku od 63  do 93 lat .</w:t>
      </w:r>
    </w:p>
    <w:p w14:paraId="00586A7D" w14:textId="77777777" w:rsidR="00CA20D9" w:rsidRDefault="00CA20D9">
      <w:pPr>
        <w:widowControl/>
        <w:spacing w:line="360" w:lineRule="auto"/>
        <w:ind w:firstLine="720"/>
        <w:jc w:val="both"/>
        <w:rPr>
          <w:rFonts w:eastAsia="Times New Roman" w:cs="Times New Roman"/>
          <w:lang w:eastAsia="pl-PL"/>
        </w:rPr>
      </w:pPr>
    </w:p>
    <w:p w14:paraId="5AF9DC21" w14:textId="77777777" w:rsidR="00CA20D9" w:rsidRDefault="00B8552D">
      <w:pPr>
        <w:pStyle w:val="western"/>
        <w:spacing w:after="0" w:line="276" w:lineRule="auto"/>
        <w:jc w:val="both"/>
      </w:pPr>
      <w:r>
        <w:rPr>
          <w:rFonts w:ascii="Times New Roman" w:hAnsi="Times New Roman" w:cs="Times New Roman"/>
          <w:b/>
          <w:bCs/>
          <w:sz w:val="28"/>
          <w:szCs w:val="28"/>
          <w:highlight w:val="white"/>
        </w:rPr>
        <w:t xml:space="preserve">XVII. Potrzeby w zakresie pomocy społecznej w roku 2020 </w:t>
      </w:r>
    </w:p>
    <w:p w14:paraId="3E7EC9F6" w14:textId="77777777" w:rsidR="00CA20D9" w:rsidRDefault="00B8552D">
      <w:pPr>
        <w:pStyle w:val="western"/>
        <w:spacing w:after="0" w:line="360" w:lineRule="auto"/>
        <w:jc w:val="both"/>
      </w:pPr>
      <w:r>
        <w:rPr>
          <w:rFonts w:ascii="Times New Roman" w:hAnsi="Times New Roman" w:cs="Times New Roman"/>
          <w:highlight w:val="white"/>
        </w:rPr>
        <w:tab/>
      </w:r>
      <w:r>
        <w:rPr>
          <w:rFonts w:ascii="Times New Roman" w:hAnsi="Times New Roman" w:cs="Times New Roman"/>
          <w:highlight w:val="white"/>
          <w:lang w:val="pl-PL"/>
        </w:rPr>
        <w:tab/>
        <w:t>Przedstawienie potrzeb w zakresie pomocy społecznej jest ustawowym obowiązkiem kierownika ośrodka pomocy społecznej wynikającym z art. 110 ust. 9 ustawy o pomocy społecznej.</w:t>
      </w:r>
      <w:r>
        <w:rPr>
          <w:rFonts w:ascii="Times New Roman" w:hAnsi="Times New Roman" w:cs="Times New Roman"/>
          <w:highlight w:val="white"/>
          <w:lang w:val="pl-PL"/>
        </w:rPr>
        <w:br/>
      </w:r>
      <w:r>
        <w:rPr>
          <w:rFonts w:ascii="Times New Roman" w:hAnsi="Times New Roman" w:cs="Times New Roman"/>
          <w:highlight w:val="white"/>
          <w:lang w:val="pl-PL"/>
        </w:rPr>
        <w:tab/>
        <w:t>Podstawą do określenia potrzeb w zakresie pomocy społecznej jest diagnoza problemów społecznych prowadzona na bieżąco przez Ośrodek, który gromadzi dane dotyczące sytuacji rodzinnej, zawodowej, zdrowotnej mieszkańców gminy korzystających z pomocy oraz dane przekazywane przez inne podmioty, działające w systemie pomocy społecznej a także analiza zasobów Gminy Mrągowo w sferze socjalnej ( kadrowych i instytucjonalnych )</w:t>
      </w:r>
    </w:p>
    <w:p w14:paraId="2116C0C7" w14:textId="77777777" w:rsidR="00CA20D9" w:rsidRDefault="00B8552D">
      <w:pPr>
        <w:pStyle w:val="western"/>
        <w:spacing w:before="0" w:after="0" w:line="360" w:lineRule="auto"/>
        <w:jc w:val="both"/>
        <w:rPr>
          <w:rFonts w:ascii="Times New Roman" w:hAnsi="Times New Roman" w:cs="Times New Roman"/>
          <w:highlight w:val="white"/>
          <w:lang w:val="pl-PL"/>
        </w:rPr>
      </w:pPr>
      <w:r>
        <w:rPr>
          <w:rFonts w:ascii="Times New Roman" w:hAnsi="Times New Roman" w:cs="Times New Roman"/>
          <w:highlight w:val="white"/>
          <w:lang w:val="pl-PL"/>
        </w:rPr>
        <w:t>W związku z powyższym Ośrodek określa najważniejsze potrzeby :</w:t>
      </w:r>
    </w:p>
    <w:p w14:paraId="00EE670B" w14:textId="77777777" w:rsidR="00CA20D9" w:rsidRDefault="00B8552D">
      <w:pPr>
        <w:pStyle w:val="western"/>
        <w:numPr>
          <w:ilvl w:val="0"/>
          <w:numId w:val="1"/>
        </w:numPr>
        <w:spacing w:before="0" w:after="0" w:line="360" w:lineRule="auto"/>
        <w:jc w:val="both"/>
      </w:pPr>
      <w:r>
        <w:rPr>
          <w:rFonts w:ascii="Times New Roman" w:hAnsi="Times New Roman" w:cs="Times New Roman"/>
          <w:highlight w:val="white"/>
          <w:lang w:val="pl-PL"/>
        </w:rPr>
        <w:t>Konieczność zwiększenia środków gminnych na realizację zadań własnych, w pierwszej kolejności wypłat zasiłków celowych i dożywiania.</w:t>
      </w:r>
    </w:p>
    <w:p w14:paraId="54F3AED1" w14:textId="77777777" w:rsidR="00CA20D9" w:rsidRDefault="00B8552D">
      <w:pPr>
        <w:pStyle w:val="western"/>
        <w:numPr>
          <w:ilvl w:val="0"/>
          <w:numId w:val="1"/>
        </w:numPr>
        <w:spacing w:before="0" w:after="0" w:line="360" w:lineRule="auto"/>
        <w:jc w:val="both"/>
      </w:pPr>
      <w:r>
        <w:rPr>
          <w:rFonts w:ascii="Times New Roman" w:hAnsi="Times New Roman" w:cs="Times New Roman"/>
          <w:highlight w:val="white"/>
          <w:lang w:val="pl-PL"/>
        </w:rPr>
        <w:t>Ze względu na starzejące się społeczeństwo zwiększenie środków na pokrycie odpłatności za pobyt w domach pomocy społecznej oraz zwiększenie nakładów na usługi opiekuńcze                    świadczone w miejscu zamieszkania.</w:t>
      </w:r>
    </w:p>
    <w:p w14:paraId="23866D02" w14:textId="77777777" w:rsidR="00CA20D9" w:rsidRDefault="00B8552D">
      <w:pPr>
        <w:pStyle w:val="western"/>
        <w:numPr>
          <w:ilvl w:val="0"/>
          <w:numId w:val="1"/>
        </w:numPr>
        <w:spacing w:before="0" w:after="28" w:line="360" w:lineRule="auto"/>
        <w:jc w:val="both"/>
      </w:pPr>
      <w:r>
        <w:rPr>
          <w:rFonts w:ascii="Times New Roman" w:hAnsi="Times New Roman" w:cs="Times New Roman"/>
          <w:highlight w:val="white"/>
          <w:lang w:val="pl-PL"/>
        </w:rPr>
        <w:t>Z uwagi na poszerzenie ilości obowiązków związanych z wykonywaniem szeroko rozumianej pracy socjalnej i administracyjnej oraz odpowiedzialności na poszczególnych stanowiskach, zwiększenie nakładów na wynagrodzenia pracownicze.</w:t>
      </w:r>
    </w:p>
    <w:p w14:paraId="7710A5F0" w14:textId="77777777" w:rsidR="00CA20D9" w:rsidRDefault="00B8552D">
      <w:pPr>
        <w:pStyle w:val="western"/>
        <w:numPr>
          <w:ilvl w:val="0"/>
          <w:numId w:val="1"/>
        </w:numPr>
        <w:spacing w:before="0" w:after="28" w:line="360" w:lineRule="auto"/>
        <w:jc w:val="both"/>
      </w:pPr>
      <w:r>
        <w:rPr>
          <w:rFonts w:ascii="Times New Roman" w:hAnsi="Times New Roman" w:cs="Times New Roman"/>
          <w:lang w:val="pl-PL"/>
        </w:rPr>
        <w:t xml:space="preserve">W związku z dużą ilością pracy administracyjnej jaką są obciążeni pracownicy socjalni stworzenie stanowiska pracownika administracyjnego odciążyłoby pracowników i </w:t>
      </w:r>
      <w:r>
        <w:rPr>
          <w:rFonts w:ascii="Times New Roman" w:hAnsi="Times New Roman" w:cs="Times New Roman"/>
          <w:lang w:val="pl-PL"/>
        </w:rPr>
        <w:lastRenderedPageBreak/>
        <w:t xml:space="preserve">pozwoliło na zwiększenie czasu pracy w terenie. Praca socjalna z osobami korzystającymi z pomocy Ośrodka w miejscu ich zamieszkania zwiększyłaby  jakość i efektywność działań, a tym samym pozwoliłaby na usamodzielnienie się rodzin i w rezultacie  odejście od pomocy społecznej.  </w:t>
      </w:r>
    </w:p>
    <w:p w14:paraId="54BADB93" w14:textId="77777777" w:rsidR="00CA20D9" w:rsidRDefault="00B8552D">
      <w:pPr>
        <w:pStyle w:val="western"/>
        <w:numPr>
          <w:ilvl w:val="0"/>
          <w:numId w:val="1"/>
        </w:numPr>
        <w:spacing w:before="0" w:after="28" w:line="360" w:lineRule="auto"/>
        <w:jc w:val="both"/>
      </w:pPr>
      <w:r>
        <w:rPr>
          <w:rFonts w:ascii="Times New Roman" w:hAnsi="Times New Roman" w:cs="Times New Roman"/>
          <w:highlight w:val="white"/>
          <w:lang w:val="pl-PL"/>
        </w:rPr>
        <w:t>Podjęcie działań zmierzających do zabezpieczenia potrzeby bezpieczeństwa, zwłaszcza                  w okresie zimowym osobom bezdomnym i z problemem alkoholowym, zwiększenie środków na pobyt osób bezdomnych w schroniskach, noclegowniach.</w:t>
      </w:r>
    </w:p>
    <w:p w14:paraId="1F868C1E" w14:textId="6B347A09" w:rsidR="00CA20D9" w:rsidRDefault="00B8552D">
      <w:pPr>
        <w:pStyle w:val="western"/>
        <w:numPr>
          <w:ilvl w:val="0"/>
          <w:numId w:val="1"/>
        </w:numPr>
        <w:spacing w:before="0" w:after="28" w:line="360" w:lineRule="auto"/>
        <w:jc w:val="both"/>
      </w:pPr>
      <w:r>
        <w:rPr>
          <w:rFonts w:ascii="Times New Roman" w:hAnsi="Times New Roman" w:cs="Times New Roman"/>
          <w:lang w:val="pl-PL"/>
        </w:rPr>
        <w:t>Zapewnieni</w:t>
      </w:r>
      <w:r w:rsidR="00DF2A72">
        <w:rPr>
          <w:rFonts w:ascii="Times New Roman" w:hAnsi="Times New Roman" w:cs="Times New Roman"/>
          <w:lang w:val="pl-PL"/>
        </w:rPr>
        <w:t>e</w:t>
      </w:r>
      <w:r>
        <w:rPr>
          <w:rFonts w:ascii="Times New Roman" w:hAnsi="Times New Roman" w:cs="Times New Roman"/>
          <w:lang w:val="pl-PL"/>
        </w:rPr>
        <w:t xml:space="preserve"> środków finansowych na pokrycie kosztów działania 2 rodzin wspierających</w:t>
      </w:r>
      <w:r w:rsidR="00DF2A72">
        <w:rPr>
          <w:rFonts w:ascii="Times New Roman" w:hAnsi="Times New Roman" w:cs="Times New Roman"/>
          <w:lang w:val="pl-PL"/>
        </w:rPr>
        <w:t>.</w:t>
      </w:r>
    </w:p>
    <w:p w14:paraId="07BA1C17" w14:textId="77777777" w:rsidR="00CA20D9" w:rsidRDefault="00B8552D">
      <w:pPr>
        <w:pStyle w:val="western"/>
        <w:numPr>
          <w:ilvl w:val="0"/>
          <w:numId w:val="1"/>
        </w:numPr>
        <w:spacing w:before="0" w:after="28" w:line="360" w:lineRule="auto"/>
        <w:jc w:val="both"/>
      </w:pPr>
      <w:r>
        <w:rPr>
          <w:rFonts w:ascii="Times New Roman" w:hAnsi="Times New Roman" w:cs="Times New Roman"/>
          <w:lang w:val="pl-PL"/>
        </w:rPr>
        <w:t>Zabezpieczenie środków finansowych na dalsze współfinansowanie pobytu dzieci w pieczy zastępczej.</w:t>
      </w:r>
    </w:p>
    <w:p w14:paraId="09D452E2" w14:textId="77777777" w:rsidR="00CA20D9" w:rsidRDefault="00B8552D">
      <w:pPr>
        <w:pStyle w:val="western"/>
        <w:numPr>
          <w:ilvl w:val="0"/>
          <w:numId w:val="1"/>
        </w:numPr>
        <w:spacing w:before="0" w:after="28" w:line="360" w:lineRule="auto"/>
        <w:jc w:val="both"/>
      </w:pPr>
      <w:r>
        <w:rPr>
          <w:rFonts w:ascii="Times New Roman" w:hAnsi="Times New Roman" w:cs="Times New Roman"/>
          <w:lang w:val="pl-PL"/>
        </w:rPr>
        <w:t xml:space="preserve">Zapewnienie środków finansowych na pokrycie kosztów eksploatacji samochodu i zakupu paliwa. </w:t>
      </w:r>
    </w:p>
    <w:p w14:paraId="317C683E" w14:textId="7C2B083E" w:rsidR="00CA20D9" w:rsidRDefault="00B8552D">
      <w:pPr>
        <w:pStyle w:val="western"/>
        <w:numPr>
          <w:ilvl w:val="0"/>
          <w:numId w:val="1"/>
        </w:numPr>
        <w:spacing w:before="0" w:after="0" w:line="360" w:lineRule="auto"/>
        <w:jc w:val="both"/>
      </w:pPr>
      <w:r>
        <w:rPr>
          <w:rFonts w:ascii="Times New Roman" w:hAnsi="Times New Roman" w:cs="Times New Roman"/>
          <w:highlight w:val="white"/>
          <w:lang w:val="pl-PL"/>
        </w:rPr>
        <w:t>Podnoszenie kompetencji pracowników pomocy społecznej, oraz asystenta rodziny poprzez zapewnienie środków finansowych na warsztaty i szkolenia.</w:t>
      </w:r>
    </w:p>
    <w:p w14:paraId="0CB7D896" w14:textId="77777777" w:rsidR="00CA20D9" w:rsidRDefault="00B8552D">
      <w:pPr>
        <w:pStyle w:val="western"/>
        <w:numPr>
          <w:ilvl w:val="0"/>
          <w:numId w:val="1"/>
        </w:numPr>
        <w:spacing w:before="0" w:after="0" w:line="360" w:lineRule="auto"/>
        <w:jc w:val="both"/>
      </w:pPr>
      <w:r>
        <w:rPr>
          <w:rFonts w:ascii="Times New Roman" w:eastAsia="Times New Roman" w:hAnsi="Times New Roman" w:cs="Times New Roman"/>
          <w:highlight w:val="white"/>
          <w:lang w:val="pl-PL" w:eastAsia="pl-PL"/>
        </w:rPr>
        <w:t xml:space="preserve">Podejmowanie działań służących aktywizacji (zawodowej, społecznej, edukacyjnej </w:t>
      </w:r>
      <w:r>
        <w:rPr>
          <w:rFonts w:ascii="Times New Roman" w:eastAsia="Times New Roman" w:hAnsi="Times New Roman" w:cs="Times New Roman"/>
          <w:highlight w:val="white"/>
          <w:lang w:val="pl-PL" w:eastAsia="pl-PL"/>
        </w:rPr>
        <w:br/>
        <w:t>i zdrowotnej) osób marginalizowanych oraz zagrożonych wykluczeniem społecznym.</w:t>
      </w:r>
    </w:p>
    <w:p w14:paraId="03FC9F9A" w14:textId="77777777" w:rsidR="00CA20D9" w:rsidRDefault="00B8552D">
      <w:pPr>
        <w:pStyle w:val="Default"/>
        <w:tabs>
          <w:tab w:val="left" w:pos="3714"/>
        </w:tabs>
        <w:spacing w:line="360" w:lineRule="auto"/>
        <w:ind w:left="57" w:hanging="340"/>
        <w:jc w:val="both"/>
      </w:pPr>
      <w:r>
        <w:rPr>
          <w:rFonts w:ascii="TimesNewRomanPSMT;Times New Rom" w:eastAsia="TimesNewRomanPSMT;Times New Rom" w:hAnsi="TimesNewRomanPSMT;Times New Rom" w:cs="TimesNewRomanPSMT;Times New Rom"/>
        </w:rPr>
        <w:t xml:space="preserve">      </w:t>
      </w:r>
      <w:r>
        <w:rPr>
          <w:rFonts w:ascii="TimesNewRomanPSMT;Times New Rom" w:hAnsi="TimesNewRomanPSMT;Times New Rom" w:cs="TimesNewRomanPSMT;Times New Rom"/>
        </w:rPr>
        <w:t>Działania Ośrodka Pomocy Społecznej w Mrągowie są realizowane w oparciu o ustalony budżet uwzględniający wszystkie niezbędne działania. Potrzeby są w sposób ciągły analizowane, aby dokonywać wydatków w sposób racjonalny i przemyślany.</w:t>
      </w:r>
    </w:p>
    <w:p w14:paraId="0D8397C3" w14:textId="77777777" w:rsidR="00CA20D9" w:rsidRDefault="00CA20D9">
      <w:pPr>
        <w:pStyle w:val="Default"/>
        <w:tabs>
          <w:tab w:val="left" w:pos="3714"/>
        </w:tabs>
        <w:spacing w:line="360" w:lineRule="auto"/>
        <w:ind w:left="57" w:hanging="340"/>
        <w:jc w:val="both"/>
        <w:rPr>
          <w:rFonts w:ascii="TimesNewRomanPSMT;Times New Rom" w:hAnsi="TimesNewRomanPSMT;Times New Rom" w:cs="TimesNewRomanPSMT;Times New Rom"/>
        </w:rPr>
      </w:pPr>
    </w:p>
    <w:p w14:paraId="0C61CBE4" w14:textId="77777777" w:rsidR="00CA20D9" w:rsidRDefault="00CA20D9">
      <w:pPr>
        <w:pStyle w:val="western"/>
        <w:spacing w:after="0" w:line="360" w:lineRule="auto"/>
        <w:jc w:val="both"/>
      </w:pPr>
    </w:p>
    <w:sectPr w:rsidR="00CA20D9">
      <w:footerReference w:type="default" r:id="rId10"/>
      <w:footerReference w:type="first" r:id="rId11"/>
      <w:pgSz w:w="11906" w:h="16838"/>
      <w:pgMar w:top="1134" w:right="1134" w:bottom="1417" w:left="1134" w:header="0" w:footer="1134" w:gutter="0"/>
      <w:cols w:space="708"/>
      <w:formProt w:val="0"/>
      <w:titlePg/>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454A2D" w14:textId="77777777" w:rsidR="004C78B6" w:rsidRDefault="004C78B6">
      <w:r>
        <w:separator/>
      </w:r>
    </w:p>
  </w:endnote>
  <w:endnote w:type="continuationSeparator" w:id="0">
    <w:p w14:paraId="3D65E029" w14:textId="77777777" w:rsidR="004C78B6" w:rsidRDefault="004C78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OpenSymbol">
    <w:altName w:val="Arial Unicode MS"/>
    <w:panose1 w:val="05010000000000000000"/>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Andale Sans UI">
    <w:altName w:val="Cambria"/>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Liberation Serif">
    <w:altName w:val="Times New Roman"/>
    <w:panose1 w:val="02020603050405020304"/>
    <w:charset w:val="EE"/>
    <w:family w:val="roman"/>
    <w:pitch w:val="variable"/>
    <w:sig w:usb0="E0000AFF" w:usb1="500078FF" w:usb2="00000021" w:usb3="00000000" w:csb0="000001BF" w:csb1="00000000"/>
  </w:font>
  <w:font w:name="Segoe UI">
    <w:panose1 w:val="020B0502040204020203"/>
    <w:charset w:val="EE"/>
    <w:family w:val="swiss"/>
    <w:pitch w:val="variable"/>
    <w:sig w:usb0="E10022FF" w:usb1="C000E47F" w:usb2="00000029" w:usb3="00000000" w:csb0="000001DF" w:csb1="00000000"/>
  </w:font>
  <w:font w:name="Courier New">
    <w:panose1 w:val="02070309020205020404"/>
    <w:charset w:val="EE"/>
    <w:family w:val="modern"/>
    <w:pitch w:val="fixed"/>
    <w:sig w:usb0="E0002AFF" w:usb1="C0007843" w:usb2="00000009" w:usb3="00000000" w:csb0="000001FF" w:csb1="00000000"/>
  </w:font>
  <w:font w:name="Liberation Serif;Times New Roma">
    <w:altName w:val="Times New Roman"/>
    <w:panose1 w:val="00000000000000000000"/>
    <w:charset w:val="00"/>
    <w:family w:val="roman"/>
    <w:notTrueType/>
    <w:pitch w:val="default"/>
  </w:font>
  <w:font w:name="SimSun;宋体">
    <w:panose1 w:val="00000000000000000000"/>
    <w:charset w:val="80"/>
    <w:family w:val="roman"/>
    <w:notTrueType/>
    <w:pitch w:val="default"/>
  </w:font>
  <w:font w:name="Mangal">
    <w:panose1 w:val="02040503050203030202"/>
    <w:charset w:val="00"/>
    <w:family w:val="roman"/>
    <w:pitch w:val="variable"/>
    <w:sig w:usb0="00008003" w:usb1="00000000" w:usb2="00000000" w:usb3="00000000" w:csb0="00000001" w:csb1="00000000"/>
  </w:font>
  <w:font w:name="Roboto;sans-serif">
    <w:altName w:val="Arial"/>
    <w:panose1 w:val="00000000000000000000"/>
    <w:charset w:val="00"/>
    <w:family w:val="roman"/>
    <w:notTrueType/>
    <w:pitch w:val="default"/>
  </w:font>
  <w:font w:name="Times New Roman;serif">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TimesNewRomanPSMT;Times New Rom">
    <w:altName w:val="Times New Roman"/>
    <w:panose1 w:val="00000000000000000000"/>
    <w:charset w:val="00"/>
    <w:family w:val="roman"/>
    <w:notTrueType/>
    <w:pitch w:val="default"/>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5C4C02" w14:textId="77777777" w:rsidR="00DF2A72" w:rsidRDefault="00DF2A72">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51E425" w14:textId="77777777" w:rsidR="00DF2A72" w:rsidRDefault="00DF2A72">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12A408" w14:textId="77777777" w:rsidR="00DF2A72" w:rsidRDefault="00DF2A72">
    <w:pPr>
      <w:pStyle w:val="Stopk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83D670" w14:textId="77777777" w:rsidR="00DF2A72" w:rsidRDefault="00DF2A7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CD1734" w14:textId="77777777" w:rsidR="004C78B6" w:rsidRDefault="004C78B6">
      <w:r>
        <w:separator/>
      </w:r>
    </w:p>
  </w:footnote>
  <w:footnote w:type="continuationSeparator" w:id="0">
    <w:p w14:paraId="4155AB58" w14:textId="77777777" w:rsidR="004C78B6" w:rsidRDefault="004C78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74CE0"/>
    <w:multiLevelType w:val="multilevel"/>
    <w:tmpl w:val="DD6E438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23203088"/>
    <w:multiLevelType w:val="multilevel"/>
    <w:tmpl w:val="378A040C"/>
    <w:lvl w:ilvl="0">
      <w:start w:val="1"/>
      <w:numFmt w:val="bullet"/>
      <w:suff w:val="nothing"/>
      <w:lvlText w:val=""/>
      <w:lvlJc w:val="left"/>
      <w:pPr>
        <w:ind w:left="720" w:hanging="360"/>
      </w:pPr>
      <w:rPr>
        <w:rFonts w:ascii="Symbol" w:hAnsi="Symbol" w:cs="OpenSymbol" w:hint="default"/>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2">
    <w:nsid w:val="3C5C4F0C"/>
    <w:multiLevelType w:val="multilevel"/>
    <w:tmpl w:val="68922F8E"/>
    <w:lvl w:ilvl="0">
      <w:start w:val="1"/>
      <w:numFmt w:val="bullet"/>
      <w:lvlText w:val=""/>
      <w:lvlJc w:val="left"/>
      <w:pPr>
        <w:tabs>
          <w:tab w:val="num" w:pos="1077"/>
        </w:tabs>
        <w:ind w:left="107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514F0EBD"/>
    <w:multiLevelType w:val="multilevel"/>
    <w:tmpl w:val="4A923C40"/>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4">
    <w:nsid w:val="591079F3"/>
    <w:multiLevelType w:val="multilevel"/>
    <w:tmpl w:val="49604170"/>
    <w:lvl w:ilvl="0">
      <w:start w:val="1"/>
      <w:numFmt w:val="decimal"/>
      <w:lvlText w:val="%1)"/>
      <w:lvlJc w:val="left"/>
      <w:pPr>
        <w:ind w:left="720" w:hanging="360"/>
      </w:pPr>
      <w:rPr>
        <w:rFonts w:ascii="Times New Roman" w:hAnsi="Times New Roman"/>
        <w:b/>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70180DC1"/>
    <w:multiLevelType w:val="multilevel"/>
    <w:tmpl w:val="B0380A0E"/>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6">
    <w:nsid w:val="7DBE29DA"/>
    <w:multiLevelType w:val="multilevel"/>
    <w:tmpl w:val="7D5A878C"/>
    <w:lvl w:ilvl="0">
      <w:start w:val="1"/>
      <w:numFmt w:val="bullet"/>
      <w:lvlText w:val=""/>
      <w:lvlJc w:val="left"/>
      <w:pPr>
        <w:ind w:left="720" w:hanging="360"/>
      </w:pPr>
      <w:rPr>
        <w:rFonts w:ascii="Symbol" w:hAnsi="Symbol" w:cs="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num>
  <w:num w:numId="2">
    <w:abstractNumId w:val="2"/>
  </w:num>
  <w:num w:numId="3">
    <w:abstractNumId w:val="4"/>
  </w:num>
  <w:num w:numId="4">
    <w:abstractNumId w:val="6"/>
  </w:num>
  <w:num w:numId="5">
    <w:abstractNumId w:val="3"/>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20D9"/>
    <w:rsid w:val="00156D2A"/>
    <w:rsid w:val="00350677"/>
    <w:rsid w:val="004C78B6"/>
    <w:rsid w:val="009A2E72"/>
    <w:rsid w:val="009C2FE4"/>
    <w:rsid w:val="00B8552D"/>
    <w:rsid w:val="00BC2CBD"/>
    <w:rsid w:val="00CA20D9"/>
    <w:rsid w:val="00DF2A72"/>
    <w:rsid w:val="00F41FC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C8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ndale Sans UI" w:hAnsi="Times New Roman" w:cs="Tahoma"/>
        <w:kern w:val="2"/>
        <w:szCs w:val="24"/>
        <w:lang w:val="en-US" w:eastAsia="en-US" w:bidi="en-US"/>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pPr>
    <w:rPr>
      <w:sz w:val="24"/>
    </w:rPr>
  </w:style>
  <w:style w:type="paragraph" w:styleId="Nagwek2">
    <w:name w:val="heading 2"/>
    <w:basedOn w:val="Nagwek"/>
    <w:next w:val="Tekstpodstawowy"/>
    <w:uiPriority w:val="9"/>
    <w:semiHidden/>
    <w:unhideWhenUsed/>
    <w:qFormat/>
    <w:pPr>
      <w:spacing w:before="200" w:after="120"/>
      <w:outlineLvl w:val="1"/>
    </w:pPr>
    <w:rPr>
      <w:rFonts w:ascii="Liberation Serif" w:eastAsia="Segoe UI" w:hAnsi="Liberation Serif"/>
      <w:b/>
      <w:bCs/>
      <w:sz w:val="36"/>
      <w:szCs w:val="3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5z0">
    <w:name w:val="WW8Num5z0"/>
    <w:qFormat/>
    <w:rPr>
      <w:rFonts w:ascii="Symbol" w:hAnsi="Symbol" w:cs="Symbol"/>
      <w:sz w:val="20"/>
    </w:rPr>
  </w:style>
  <w:style w:type="character" w:customStyle="1" w:styleId="WW8Num5z1">
    <w:name w:val="WW8Num5z1"/>
    <w:qFormat/>
    <w:rPr>
      <w:rFonts w:ascii="Courier New" w:hAnsi="Courier New" w:cs="Courier New"/>
      <w:sz w:val="20"/>
    </w:rPr>
  </w:style>
  <w:style w:type="character" w:customStyle="1" w:styleId="WW8Num5z2">
    <w:name w:val="WW8Num5z2"/>
    <w:qFormat/>
    <w:rPr>
      <w:rFonts w:ascii="Wingdings" w:hAnsi="Wingdings" w:cs="Wingdings"/>
      <w:sz w:val="20"/>
    </w:rPr>
  </w:style>
  <w:style w:type="character" w:customStyle="1" w:styleId="WW8Num11z0">
    <w:name w:val="WW8Num11z0"/>
    <w:qFormat/>
    <w:rPr>
      <w:rFonts w:ascii="Symbol" w:hAnsi="Symbol" w:cs="Symbol"/>
      <w:sz w:val="20"/>
    </w:rPr>
  </w:style>
  <w:style w:type="character" w:customStyle="1" w:styleId="WW8Num11z1">
    <w:name w:val="WW8Num11z1"/>
    <w:qFormat/>
    <w:rPr>
      <w:rFonts w:ascii="Courier New" w:hAnsi="Courier New" w:cs="Courier New"/>
      <w:sz w:val="20"/>
    </w:rPr>
  </w:style>
  <w:style w:type="character" w:customStyle="1" w:styleId="WW8Num11z2">
    <w:name w:val="WW8Num11z2"/>
    <w:qFormat/>
    <w:rPr>
      <w:rFonts w:ascii="Wingdings" w:hAnsi="Wingdings" w:cs="Wingdings"/>
      <w:sz w:val="20"/>
    </w:rPr>
  </w:style>
  <w:style w:type="character" w:customStyle="1" w:styleId="WW8Num15z0">
    <w:name w:val="WW8Num15z0"/>
    <w:qFormat/>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20z0">
    <w:name w:val="WW8Num20z0"/>
    <w:qFormat/>
    <w:rPr>
      <w:rFonts w:ascii="Symbol" w:hAnsi="Symbol" w:cs="Symbol"/>
    </w:rPr>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2z0">
    <w:name w:val="WW8Num22z0"/>
    <w:qFormat/>
    <w:rPr>
      <w:rFonts w:ascii="Symbol" w:hAnsi="Symbol" w:cs="Symbol"/>
    </w:rPr>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1z0">
    <w:name w:val="WW8Num21z0"/>
    <w:qFormat/>
    <w:rPr>
      <w:rFonts w:ascii="Symbol" w:hAnsi="Symbol" w:cs="Symbol"/>
    </w:rPr>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3z0">
    <w:name w:val="WW8Num23z0"/>
    <w:qFormat/>
    <w:rPr>
      <w:rFonts w:ascii="Symbol" w:hAnsi="Symbol" w:cs="Symbol"/>
    </w:rPr>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rPr>
      <w:rFonts w:ascii="Symbol" w:hAnsi="Symbol" w:cs="Symbol"/>
    </w:rPr>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WW8Num19z0">
    <w:name w:val="WW8Num19z0"/>
    <w:qFormat/>
    <w:rPr>
      <w:rFonts w:ascii="Symbol" w:hAnsi="Symbol" w:cs="Symbol"/>
    </w:rPr>
  </w:style>
  <w:style w:type="character" w:customStyle="1" w:styleId="WW8Num19z2">
    <w:name w:val="WW8Num19z2"/>
    <w:qFormat/>
    <w:rPr>
      <w:rFonts w:ascii="Wingdings" w:hAnsi="Wingdings" w:cs="Wingdings"/>
    </w:rPr>
  </w:style>
  <w:style w:type="character" w:customStyle="1" w:styleId="WW8Num19z4">
    <w:name w:val="WW8Num19z4"/>
    <w:qFormat/>
    <w:rPr>
      <w:rFonts w:ascii="Courier New" w:hAnsi="Courier New" w:cs="Courier New"/>
    </w:rPr>
  </w:style>
  <w:style w:type="character" w:customStyle="1" w:styleId="WW8Num18z0">
    <w:name w:val="WW8Num18z0"/>
    <w:qFormat/>
    <w:rPr>
      <w:rFonts w:ascii="Symbol" w:hAnsi="Symbol" w:cs="Symbol"/>
    </w:rPr>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czeinternetowe">
    <w:name w:val="Łącze internetowe"/>
    <w:rPr>
      <w:color w:val="000080"/>
      <w:u w:val="single"/>
    </w:rPr>
  </w:style>
  <w:style w:type="character" w:customStyle="1" w:styleId="Znakiwypunktowania">
    <w:name w:val="Znaki wypunktowania"/>
    <w:qFormat/>
    <w:rPr>
      <w:rFonts w:ascii="OpenSymbol" w:eastAsia="OpenSymbol" w:hAnsi="OpenSymbol" w:cs="OpenSymbol"/>
    </w:rPr>
  </w:style>
  <w:style w:type="character" w:customStyle="1" w:styleId="WW8Num4z0">
    <w:name w:val="WW8Num4z0"/>
    <w:qFormat/>
    <w:rPr>
      <w:rFonts w:ascii="Symbol" w:hAnsi="Symbol" w:cs="Symbol"/>
    </w:rPr>
  </w:style>
  <w:style w:type="character" w:customStyle="1" w:styleId="WW8Num6z0">
    <w:name w:val="WW8Num6z0"/>
    <w:qFormat/>
    <w:rPr>
      <w:rFonts w:ascii="Symbol" w:hAnsi="Symbol" w:cs="Symbol"/>
    </w:rPr>
  </w:style>
  <w:style w:type="character" w:customStyle="1" w:styleId="WW8Num7z0">
    <w:name w:val="WW8Num7z0"/>
    <w:qFormat/>
    <w:rPr>
      <w:rFonts w:ascii="Symbol" w:hAnsi="Symbol" w:cs="Symbol"/>
    </w:rPr>
  </w:style>
  <w:style w:type="character" w:customStyle="1" w:styleId="WW8Num8z0">
    <w:name w:val="WW8Num8z0"/>
    <w:qFormat/>
    <w:rPr>
      <w:rFonts w:ascii="Symbol" w:hAnsi="Symbol" w:cs="Symbol"/>
    </w:rPr>
  </w:style>
  <w:style w:type="character" w:customStyle="1" w:styleId="WW8Num3z0">
    <w:name w:val="WW8Num3z0"/>
    <w:qFormat/>
    <w:rPr>
      <w:rFonts w:ascii="Symbol" w:hAnsi="Symbol" w:cs="Symbol"/>
    </w:rPr>
  </w:style>
  <w:style w:type="character" w:customStyle="1" w:styleId="WW8Num3z2">
    <w:name w:val="WW8Num3z2"/>
    <w:qFormat/>
    <w:rPr>
      <w:rFonts w:ascii="Wingdings" w:hAnsi="Wingdings" w:cs="Wingdings"/>
    </w:rPr>
  </w:style>
  <w:style w:type="character" w:customStyle="1" w:styleId="WW8Num3z4">
    <w:name w:val="WW8Num3z4"/>
    <w:qFormat/>
    <w:rPr>
      <w:rFonts w:ascii="Courier New" w:hAnsi="Courier New" w:cs="Courier New"/>
    </w:rPr>
  </w:style>
  <w:style w:type="character" w:customStyle="1" w:styleId="WW8Num2z0">
    <w:name w:val="WW8Num2z0"/>
    <w:qFormat/>
    <w:rPr>
      <w:rFonts w:ascii="Symbol" w:hAnsi="Symbol" w:cs="Symbol"/>
    </w:rPr>
  </w:style>
  <w:style w:type="character" w:customStyle="1" w:styleId="ListLabel4">
    <w:name w:val="ListLabel 4"/>
    <w:qFormat/>
    <w:rPr>
      <w:rFonts w:ascii="Times New Roman" w:hAnsi="Times New Roman"/>
      <w:b/>
      <w:sz w:val="24"/>
    </w:rPr>
  </w:style>
  <w:style w:type="character" w:customStyle="1" w:styleId="Znakinumeracji">
    <w:name w:val="Znaki numeracji"/>
    <w:qFormat/>
  </w:style>
  <w:style w:type="character" w:customStyle="1" w:styleId="ListLabel5">
    <w:name w:val="ListLabel 5"/>
    <w:qFormat/>
    <w:rPr>
      <w:rFonts w:cs="Symbol"/>
      <w:sz w:val="20"/>
    </w:rPr>
  </w:style>
  <w:style w:type="character" w:customStyle="1" w:styleId="ListLabel6">
    <w:name w:val="ListLabel 6"/>
    <w:qFormat/>
    <w:rPr>
      <w:rFonts w:cs="Courier New"/>
      <w:sz w:val="20"/>
    </w:rPr>
  </w:style>
  <w:style w:type="character" w:customStyle="1" w:styleId="ListLabel7">
    <w:name w:val="ListLabel 7"/>
    <w:qFormat/>
    <w:rPr>
      <w:rFonts w:cs="Wingdings"/>
      <w:sz w:val="20"/>
    </w:rPr>
  </w:style>
  <w:style w:type="character" w:customStyle="1" w:styleId="ListLabel8">
    <w:name w:val="ListLabel 8"/>
    <w:qFormat/>
    <w:rPr>
      <w:rFonts w:cs="Wingdings"/>
      <w:sz w:val="20"/>
    </w:rPr>
  </w:style>
  <w:style w:type="character" w:customStyle="1" w:styleId="ListLabel9">
    <w:name w:val="ListLabel 9"/>
    <w:qFormat/>
    <w:rPr>
      <w:rFonts w:cs="Wingdings"/>
      <w:sz w:val="20"/>
    </w:rPr>
  </w:style>
  <w:style w:type="character" w:customStyle="1" w:styleId="ListLabel10">
    <w:name w:val="ListLabel 10"/>
    <w:qFormat/>
    <w:rPr>
      <w:rFonts w:cs="Wingdings"/>
      <w:sz w:val="20"/>
    </w:rPr>
  </w:style>
  <w:style w:type="character" w:customStyle="1" w:styleId="ListLabel11">
    <w:name w:val="ListLabel 11"/>
    <w:qFormat/>
    <w:rPr>
      <w:rFonts w:cs="Wingdings"/>
      <w:sz w:val="20"/>
    </w:rPr>
  </w:style>
  <w:style w:type="character" w:customStyle="1" w:styleId="ListLabel12">
    <w:name w:val="ListLabel 12"/>
    <w:qFormat/>
    <w:rPr>
      <w:rFonts w:cs="Wingdings"/>
      <w:sz w:val="20"/>
    </w:rPr>
  </w:style>
  <w:style w:type="character" w:customStyle="1" w:styleId="ListLabel13">
    <w:name w:val="ListLabel 13"/>
    <w:qFormat/>
    <w:rPr>
      <w:rFonts w:cs="Wingdings"/>
      <w:sz w:val="20"/>
    </w:rPr>
  </w:style>
  <w:style w:type="character" w:customStyle="1" w:styleId="ListLabel14">
    <w:name w:val="ListLabel 14"/>
    <w:qFormat/>
    <w:rPr>
      <w:rFonts w:cs="Symbol"/>
      <w:sz w:val="22"/>
    </w:rPr>
  </w:style>
  <w:style w:type="character" w:customStyle="1" w:styleId="ListLabel15">
    <w:name w:val="ListLabel 15"/>
    <w:qFormat/>
    <w:rPr>
      <w:rFonts w:cs="Symbol"/>
    </w:rPr>
  </w:style>
  <w:style w:type="character" w:customStyle="1" w:styleId="ListLabel16">
    <w:name w:val="ListLabel 16"/>
    <w:qFormat/>
    <w:rPr>
      <w:rFonts w:cs="Symbol"/>
    </w:rPr>
  </w:style>
  <w:style w:type="character" w:customStyle="1" w:styleId="ListLabel17">
    <w:name w:val="ListLabel 17"/>
    <w:qFormat/>
    <w:rPr>
      <w:rFonts w:cs="Symbol"/>
    </w:rPr>
  </w:style>
  <w:style w:type="character" w:customStyle="1" w:styleId="ListLabel18">
    <w:name w:val="ListLabel 18"/>
    <w:qFormat/>
    <w:rPr>
      <w:rFonts w:ascii="Times New Roman" w:hAnsi="Times New Roman" w:cs="Symbol"/>
      <w:sz w:val="24"/>
    </w:rPr>
  </w:style>
  <w:style w:type="character" w:customStyle="1" w:styleId="ListLabel19">
    <w:name w:val="ListLabel 19"/>
    <w:qFormat/>
    <w:rPr>
      <w:rFonts w:cs="Symbol"/>
    </w:rPr>
  </w:style>
  <w:style w:type="character" w:customStyle="1" w:styleId="ListLabel20">
    <w:name w:val="ListLabel 20"/>
    <w:qFormat/>
    <w:rPr>
      <w:rFonts w:cs="Wingdings"/>
    </w:rPr>
  </w:style>
  <w:style w:type="character" w:customStyle="1" w:styleId="ListLabel21">
    <w:name w:val="ListLabel 21"/>
    <w:qFormat/>
    <w:rPr>
      <w:rFonts w:cs="Symbol"/>
    </w:rPr>
  </w:style>
  <w:style w:type="character" w:customStyle="1" w:styleId="ListLabel22">
    <w:name w:val="ListLabel 22"/>
    <w:qFormat/>
    <w:rPr>
      <w:rFonts w:cs="Courier New"/>
    </w:rPr>
  </w:style>
  <w:style w:type="character" w:customStyle="1" w:styleId="ListLabel23">
    <w:name w:val="ListLabel 23"/>
    <w:qFormat/>
    <w:rPr>
      <w:rFonts w:cs="Wingdings"/>
    </w:rPr>
  </w:style>
  <w:style w:type="character" w:customStyle="1" w:styleId="ListLabel24">
    <w:name w:val="ListLabel 24"/>
    <w:qFormat/>
    <w:rPr>
      <w:rFonts w:cs="Symbol"/>
    </w:rPr>
  </w:style>
  <w:style w:type="character" w:customStyle="1" w:styleId="ListLabel25">
    <w:name w:val="ListLabel 25"/>
    <w:qFormat/>
    <w:rPr>
      <w:rFonts w:cs="Courier New"/>
    </w:rPr>
  </w:style>
  <w:style w:type="character" w:customStyle="1" w:styleId="ListLabel26">
    <w:name w:val="ListLabel 26"/>
    <w:qFormat/>
    <w:rPr>
      <w:rFonts w:cs="Wingdings"/>
    </w:rPr>
  </w:style>
  <w:style w:type="character" w:customStyle="1" w:styleId="ListLabel27">
    <w:name w:val="ListLabel 27"/>
    <w:qFormat/>
    <w:rPr>
      <w:rFonts w:cs="Symbol"/>
    </w:rPr>
  </w:style>
  <w:style w:type="character" w:customStyle="1" w:styleId="ListLabel28">
    <w:name w:val="ListLabel 28"/>
    <w:qFormat/>
    <w:rPr>
      <w:rFonts w:ascii="Times New Roman" w:hAnsi="Times New Roman"/>
      <w:b/>
      <w:sz w:val="24"/>
    </w:rPr>
  </w:style>
  <w:style w:type="character" w:customStyle="1" w:styleId="ListLabel29">
    <w:name w:val="ListLabel 29"/>
    <w:qFormat/>
    <w:rPr>
      <w:rFonts w:cs="Symbol"/>
    </w:rPr>
  </w:style>
  <w:style w:type="character" w:customStyle="1" w:styleId="ListLabel30">
    <w:name w:val="ListLabel 30"/>
    <w:qFormat/>
    <w:rPr>
      <w:rFonts w:cs="Symbol"/>
      <w:sz w:val="20"/>
    </w:rPr>
  </w:style>
  <w:style w:type="character" w:customStyle="1" w:styleId="ListLabel31">
    <w:name w:val="ListLabel 31"/>
    <w:qFormat/>
    <w:rPr>
      <w:rFonts w:cs="Courier New"/>
      <w:sz w:val="20"/>
    </w:rPr>
  </w:style>
  <w:style w:type="character" w:customStyle="1" w:styleId="ListLabel32">
    <w:name w:val="ListLabel 32"/>
    <w:qFormat/>
    <w:rPr>
      <w:rFonts w:cs="Wingdings"/>
      <w:sz w:val="20"/>
    </w:rPr>
  </w:style>
  <w:style w:type="character" w:customStyle="1" w:styleId="ListLabel33">
    <w:name w:val="ListLabel 33"/>
    <w:qFormat/>
    <w:rPr>
      <w:rFonts w:cs="Wingdings"/>
      <w:sz w:val="20"/>
    </w:rPr>
  </w:style>
  <w:style w:type="character" w:customStyle="1" w:styleId="ListLabel34">
    <w:name w:val="ListLabel 34"/>
    <w:qFormat/>
    <w:rPr>
      <w:rFonts w:cs="Wingdings"/>
      <w:sz w:val="20"/>
    </w:rPr>
  </w:style>
  <w:style w:type="character" w:customStyle="1" w:styleId="ListLabel35">
    <w:name w:val="ListLabel 35"/>
    <w:qFormat/>
    <w:rPr>
      <w:rFonts w:cs="Wingdings"/>
      <w:sz w:val="20"/>
    </w:rPr>
  </w:style>
  <w:style w:type="character" w:customStyle="1" w:styleId="ListLabel36">
    <w:name w:val="ListLabel 36"/>
    <w:qFormat/>
    <w:rPr>
      <w:rFonts w:cs="Wingdings"/>
      <w:sz w:val="20"/>
    </w:rPr>
  </w:style>
  <w:style w:type="character" w:customStyle="1" w:styleId="ListLabel37">
    <w:name w:val="ListLabel 37"/>
    <w:qFormat/>
    <w:rPr>
      <w:rFonts w:cs="Wingdings"/>
      <w:sz w:val="20"/>
    </w:rPr>
  </w:style>
  <w:style w:type="character" w:customStyle="1" w:styleId="ListLabel38">
    <w:name w:val="ListLabel 38"/>
    <w:qFormat/>
    <w:rPr>
      <w:rFonts w:cs="Wingdings"/>
      <w:sz w:val="20"/>
    </w:rPr>
  </w:style>
  <w:style w:type="character" w:customStyle="1" w:styleId="ListLabel39">
    <w:name w:val="ListLabel 39"/>
    <w:qFormat/>
    <w:rPr>
      <w:rFonts w:cs="Symbol"/>
      <w:sz w:val="22"/>
    </w:rPr>
  </w:style>
  <w:style w:type="character" w:customStyle="1" w:styleId="ListLabel40">
    <w:name w:val="ListLabel 40"/>
    <w:qFormat/>
    <w:rPr>
      <w:rFonts w:cs="Symbol"/>
    </w:rPr>
  </w:style>
  <w:style w:type="character" w:customStyle="1" w:styleId="ListLabel41">
    <w:name w:val="ListLabel 41"/>
    <w:qFormat/>
    <w:rPr>
      <w:rFonts w:cs="Symbol"/>
    </w:rPr>
  </w:style>
  <w:style w:type="character" w:customStyle="1" w:styleId="ListLabel42">
    <w:name w:val="ListLabel 42"/>
    <w:qFormat/>
    <w:rPr>
      <w:rFonts w:cs="Symbol"/>
    </w:rPr>
  </w:style>
  <w:style w:type="character" w:customStyle="1" w:styleId="ListLabel43">
    <w:name w:val="ListLabel 43"/>
    <w:qFormat/>
    <w:rPr>
      <w:rFonts w:ascii="Times New Roman" w:hAnsi="Times New Roman" w:cs="Symbol"/>
      <w:sz w:val="24"/>
    </w:rPr>
  </w:style>
  <w:style w:type="character" w:customStyle="1" w:styleId="ListLabel44">
    <w:name w:val="ListLabel 44"/>
    <w:qFormat/>
    <w:rPr>
      <w:rFonts w:cs="Symbol"/>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cs="Symbol"/>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cs="Symbol"/>
    </w:rPr>
  </w:style>
  <w:style w:type="character" w:customStyle="1" w:styleId="ListLabel53">
    <w:name w:val="ListLabel 53"/>
    <w:qFormat/>
    <w:rPr>
      <w:rFonts w:ascii="Times New Roman" w:hAnsi="Times New Roman"/>
      <w:b/>
      <w:sz w:val="24"/>
    </w:rPr>
  </w:style>
  <w:style w:type="character" w:customStyle="1" w:styleId="ListLabel54">
    <w:name w:val="ListLabel 54"/>
    <w:qFormat/>
    <w:rPr>
      <w:rFonts w:cs="Symbol"/>
    </w:rPr>
  </w:style>
  <w:style w:type="character" w:customStyle="1" w:styleId="ListLabel55">
    <w:name w:val="ListLabel 55"/>
    <w:qFormat/>
    <w:rPr>
      <w:rFonts w:cs="Symbol"/>
      <w:sz w:val="20"/>
    </w:rPr>
  </w:style>
  <w:style w:type="character" w:customStyle="1" w:styleId="ListLabel56">
    <w:name w:val="ListLabel 56"/>
    <w:qFormat/>
    <w:rPr>
      <w:rFonts w:cs="Courier New"/>
      <w:sz w:val="20"/>
    </w:rPr>
  </w:style>
  <w:style w:type="character" w:customStyle="1" w:styleId="ListLabel57">
    <w:name w:val="ListLabel 57"/>
    <w:qFormat/>
    <w:rPr>
      <w:rFonts w:cs="Wingdings"/>
      <w:sz w:val="20"/>
    </w:rPr>
  </w:style>
  <w:style w:type="character" w:customStyle="1" w:styleId="ListLabel58">
    <w:name w:val="ListLabel 58"/>
    <w:qFormat/>
    <w:rPr>
      <w:rFonts w:cs="Wingdings"/>
      <w:sz w:val="20"/>
    </w:rPr>
  </w:style>
  <w:style w:type="character" w:customStyle="1" w:styleId="ListLabel59">
    <w:name w:val="ListLabel 59"/>
    <w:qFormat/>
    <w:rPr>
      <w:rFonts w:cs="Wingdings"/>
      <w:sz w:val="20"/>
    </w:rPr>
  </w:style>
  <w:style w:type="character" w:customStyle="1" w:styleId="ListLabel60">
    <w:name w:val="ListLabel 60"/>
    <w:qFormat/>
    <w:rPr>
      <w:rFonts w:cs="Wingdings"/>
      <w:sz w:val="20"/>
    </w:rPr>
  </w:style>
  <w:style w:type="character" w:customStyle="1" w:styleId="ListLabel61">
    <w:name w:val="ListLabel 61"/>
    <w:qFormat/>
    <w:rPr>
      <w:rFonts w:cs="Wingdings"/>
      <w:sz w:val="20"/>
    </w:rPr>
  </w:style>
  <w:style w:type="character" w:customStyle="1" w:styleId="ListLabel62">
    <w:name w:val="ListLabel 62"/>
    <w:qFormat/>
    <w:rPr>
      <w:rFonts w:cs="Wingdings"/>
      <w:sz w:val="20"/>
    </w:rPr>
  </w:style>
  <w:style w:type="character" w:customStyle="1" w:styleId="ListLabel63">
    <w:name w:val="ListLabel 63"/>
    <w:qFormat/>
    <w:rPr>
      <w:rFonts w:cs="Wingdings"/>
      <w:sz w:val="20"/>
    </w:rPr>
  </w:style>
  <w:style w:type="character" w:customStyle="1" w:styleId="ListLabel64">
    <w:name w:val="ListLabel 64"/>
    <w:qFormat/>
    <w:rPr>
      <w:rFonts w:cs="Symbol"/>
      <w:sz w:val="22"/>
    </w:rPr>
  </w:style>
  <w:style w:type="character" w:customStyle="1" w:styleId="ListLabel65">
    <w:name w:val="ListLabel 65"/>
    <w:qFormat/>
    <w:rPr>
      <w:rFonts w:cs="Symbol"/>
    </w:rPr>
  </w:style>
  <w:style w:type="character" w:customStyle="1" w:styleId="ListLabel66">
    <w:name w:val="ListLabel 66"/>
    <w:qFormat/>
    <w:rPr>
      <w:rFonts w:cs="Symbol"/>
    </w:rPr>
  </w:style>
  <w:style w:type="character" w:customStyle="1" w:styleId="ListLabel67">
    <w:name w:val="ListLabel 67"/>
    <w:qFormat/>
    <w:rPr>
      <w:rFonts w:cs="Symbol"/>
    </w:rPr>
  </w:style>
  <w:style w:type="character" w:customStyle="1" w:styleId="ListLabel68">
    <w:name w:val="ListLabel 68"/>
    <w:qFormat/>
    <w:rPr>
      <w:rFonts w:ascii="Times New Roman" w:hAnsi="Times New Roman" w:cs="Symbol"/>
      <w:sz w:val="24"/>
    </w:rPr>
  </w:style>
  <w:style w:type="character" w:customStyle="1" w:styleId="ListLabel69">
    <w:name w:val="ListLabel 69"/>
    <w:qFormat/>
    <w:rPr>
      <w:rFonts w:cs="Symbol"/>
    </w:rPr>
  </w:style>
  <w:style w:type="character" w:customStyle="1" w:styleId="ListLabel70">
    <w:name w:val="ListLabel 70"/>
    <w:qFormat/>
    <w:rPr>
      <w:rFonts w:cs="Wingdings"/>
    </w:rPr>
  </w:style>
  <w:style w:type="character" w:customStyle="1" w:styleId="ListLabel71">
    <w:name w:val="ListLabel 71"/>
    <w:qFormat/>
    <w:rPr>
      <w:rFonts w:cs="Symbol"/>
    </w:rPr>
  </w:style>
  <w:style w:type="character" w:customStyle="1" w:styleId="ListLabel72">
    <w:name w:val="ListLabel 72"/>
    <w:qFormat/>
    <w:rPr>
      <w:rFonts w:cs="Courier New"/>
    </w:rPr>
  </w:style>
  <w:style w:type="character" w:customStyle="1" w:styleId="ListLabel73">
    <w:name w:val="ListLabel 73"/>
    <w:qFormat/>
    <w:rPr>
      <w:rFonts w:cs="Wingdings"/>
    </w:rPr>
  </w:style>
  <w:style w:type="character" w:customStyle="1" w:styleId="ListLabel74">
    <w:name w:val="ListLabel 74"/>
    <w:qFormat/>
    <w:rPr>
      <w:rFonts w:cs="Symbol"/>
    </w:rPr>
  </w:style>
  <w:style w:type="character" w:customStyle="1" w:styleId="ListLabel75">
    <w:name w:val="ListLabel 75"/>
    <w:qFormat/>
    <w:rPr>
      <w:rFonts w:cs="Courier New"/>
    </w:rPr>
  </w:style>
  <w:style w:type="character" w:customStyle="1" w:styleId="ListLabel76">
    <w:name w:val="ListLabel 76"/>
    <w:qFormat/>
    <w:rPr>
      <w:rFonts w:cs="Wingdings"/>
    </w:rPr>
  </w:style>
  <w:style w:type="character" w:customStyle="1" w:styleId="ListLabel77">
    <w:name w:val="ListLabel 77"/>
    <w:qFormat/>
    <w:rPr>
      <w:rFonts w:cs="Symbol"/>
    </w:rPr>
  </w:style>
  <w:style w:type="character" w:customStyle="1" w:styleId="ListLabel78">
    <w:name w:val="ListLabel 78"/>
    <w:qFormat/>
    <w:rPr>
      <w:rFonts w:ascii="Times New Roman" w:hAnsi="Times New Roman"/>
      <w:b/>
      <w:sz w:val="24"/>
    </w:rPr>
  </w:style>
  <w:style w:type="character" w:customStyle="1" w:styleId="ListLabel79">
    <w:name w:val="ListLabel 79"/>
    <w:qFormat/>
    <w:rPr>
      <w:rFonts w:cs="Wingdings"/>
      <w:sz w:val="20"/>
    </w:rPr>
  </w:style>
  <w:style w:type="character" w:customStyle="1" w:styleId="ListLabel80">
    <w:name w:val="ListLabel 80"/>
    <w:qFormat/>
    <w:rPr>
      <w:rFonts w:cs="Symbol"/>
    </w:rPr>
  </w:style>
  <w:style w:type="character" w:customStyle="1" w:styleId="ListLabel81">
    <w:name w:val="ListLabel 81"/>
    <w:qFormat/>
    <w:rPr>
      <w:rFonts w:ascii="Times New Roman" w:hAnsi="Times New Roman" w:cs="Symbol"/>
      <w:sz w:val="24"/>
    </w:rPr>
  </w:style>
  <w:style w:type="character" w:customStyle="1" w:styleId="ListLabel82">
    <w:name w:val="ListLabel 82"/>
    <w:qFormat/>
    <w:rPr>
      <w:rFonts w:cs="Symbol"/>
    </w:rPr>
  </w:style>
  <w:style w:type="character" w:customStyle="1" w:styleId="ListLabel83">
    <w:name w:val="ListLabel 83"/>
    <w:qFormat/>
    <w:rPr>
      <w:rFonts w:cs="Wingdings"/>
    </w:rPr>
  </w:style>
  <w:style w:type="character" w:customStyle="1" w:styleId="ListLabel84">
    <w:name w:val="ListLabel 84"/>
    <w:qFormat/>
    <w:rPr>
      <w:rFonts w:cs="Symbol"/>
    </w:rPr>
  </w:style>
  <w:style w:type="character" w:customStyle="1" w:styleId="ListLabel85">
    <w:name w:val="ListLabel 85"/>
    <w:qFormat/>
    <w:rPr>
      <w:rFonts w:cs="Courier New"/>
    </w:rPr>
  </w:style>
  <w:style w:type="character" w:customStyle="1" w:styleId="ListLabel86">
    <w:name w:val="ListLabel 86"/>
    <w:qFormat/>
    <w:rPr>
      <w:rFonts w:cs="Wingdings"/>
    </w:rPr>
  </w:style>
  <w:style w:type="character" w:customStyle="1" w:styleId="ListLabel87">
    <w:name w:val="ListLabel 87"/>
    <w:qFormat/>
    <w:rPr>
      <w:rFonts w:cs="Symbol"/>
    </w:rPr>
  </w:style>
  <w:style w:type="character" w:customStyle="1" w:styleId="ListLabel88">
    <w:name w:val="ListLabel 88"/>
    <w:qFormat/>
    <w:rPr>
      <w:rFonts w:cs="Courier New"/>
    </w:rPr>
  </w:style>
  <w:style w:type="character" w:customStyle="1" w:styleId="ListLabel89">
    <w:name w:val="ListLabel 89"/>
    <w:qFormat/>
    <w:rPr>
      <w:rFonts w:cs="Wingdings"/>
    </w:rPr>
  </w:style>
  <w:style w:type="character" w:customStyle="1" w:styleId="ListLabel90">
    <w:name w:val="ListLabel 90"/>
    <w:qFormat/>
    <w:rPr>
      <w:rFonts w:ascii="Times New Roman" w:hAnsi="Times New Roman"/>
      <w:b/>
      <w:sz w:val="24"/>
    </w:rPr>
  </w:style>
  <w:style w:type="character" w:customStyle="1" w:styleId="ListLabel91">
    <w:name w:val="ListLabel 91"/>
    <w:qFormat/>
    <w:rPr>
      <w:rFonts w:cs="Wingdings"/>
      <w:sz w:val="20"/>
    </w:rPr>
  </w:style>
  <w:style w:type="character" w:customStyle="1" w:styleId="ListLabel92">
    <w:name w:val="ListLabel 92"/>
    <w:qFormat/>
    <w:rPr>
      <w:rFonts w:cs="Symbol"/>
    </w:rPr>
  </w:style>
  <w:style w:type="character" w:customStyle="1" w:styleId="ListLabel93">
    <w:name w:val="ListLabel 93"/>
    <w:qFormat/>
    <w:rPr>
      <w:rFonts w:ascii="Times New Roman" w:hAnsi="Times New Roman" w:cs="Symbol"/>
      <w:sz w:val="24"/>
    </w:rPr>
  </w:style>
  <w:style w:type="character" w:customStyle="1" w:styleId="ListLabel94">
    <w:name w:val="ListLabel 94"/>
    <w:qFormat/>
    <w:rPr>
      <w:rFonts w:cs="Symbol"/>
    </w:rPr>
  </w:style>
  <w:style w:type="character" w:customStyle="1" w:styleId="ListLabel95">
    <w:name w:val="ListLabel 95"/>
    <w:qFormat/>
    <w:rPr>
      <w:rFonts w:cs="Wingdings"/>
    </w:rPr>
  </w:style>
  <w:style w:type="character" w:customStyle="1" w:styleId="ListLabel96">
    <w:name w:val="ListLabel 96"/>
    <w:qFormat/>
    <w:rPr>
      <w:rFonts w:cs="Symbol"/>
    </w:rPr>
  </w:style>
  <w:style w:type="character" w:customStyle="1" w:styleId="ListLabel97">
    <w:name w:val="ListLabel 97"/>
    <w:qFormat/>
    <w:rPr>
      <w:rFonts w:cs="Courier New"/>
    </w:rPr>
  </w:style>
  <w:style w:type="character" w:customStyle="1" w:styleId="ListLabel98">
    <w:name w:val="ListLabel 98"/>
    <w:qFormat/>
    <w:rPr>
      <w:rFonts w:cs="Wingdings"/>
    </w:rPr>
  </w:style>
  <w:style w:type="character" w:customStyle="1" w:styleId="ListLabel99">
    <w:name w:val="ListLabel 99"/>
    <w:qFormat/>
    <w:rPr>
      <w:rFonts w:cs="Symbol"/>
    </w:rPr>
  </w:style>
  <w:style w:type="character" w:customStyle="1" w:styleId="ListLabel100">
    <w:name w:val="ListLabel 100"/>
    <w:qFormat/>
    <w:rPr>
      <w:rFonts w:cs="Courier New"/>
    </w:rPr>
  </w:style>
  <w:style w:type="character" w:customStyle="1" w:styleId="ListLabel101">
    <w:name w:val="ListLabel 101"/>
    <w:qFormat/>
    <w:rPr>
      <w:rFonts w:cs="Wingdings"/>
    </w:rPr>
  </w:style>
  <w:style w:type="character" w:customStyle="1" w:styleId="ListLabel102">
    <w:name w:val="ListLabel 102"/>
    <w:qFormat/>
    <w:rPr>
      <w:rFonts w:ascii="Times New Roman" w:hAnsi="Times New Roman"/>
      <w:b/>
      <w:sz w:val="24"/>
    </w:rPr>
  </w:style>
  <w:style w:type="character" w:customStyle="1" w:styleId="ListLabel103">
    <w:name w:val="ListLabel 103"/>
    <w:qFormat/>
    <w:rPr>
      <w:rFonts w:cs="Wingdings"/>
      <w:sz w:val="20"/>
    </w:rPr>
  </w:style>
  <w:style w:type="character" w:customStyle="1" w:styleId="ListLabel104">
    <w:name w:val="ListLabel 104"/>
    <w:qFormat/>
    <w:rPr>
      <w:rFonts w:cs="Symbol"/>
    </w:rPr>
  </w:style>
  <w:style w:type="character" w:customStyle="1" w:styleId="ListLabel105">
    <w:name w:val="ListLabel 105"/>
    <w:qFormat/>
    <w:rPr>
      <w:rFonts w:ascii="Times New Roman" w:hAnsi="Times New Roman"/>
      <w:b/>
      <w:sz w:val="24"/>
    </w:rPr>
  </w:style>
  <w:style w:type="character" w:customStyle="1" w:styleId="ListLabel106">
    <w:name w:val="ListLabel 106"/>
    <w:qFormat/>
    <w:rPr>
      <w:rFonts w:cs="Wingdings"/>
      <w:sz w:val="20"/>
    </w:rPr>
  </w:style>
  <w:style w:type="character" w:customStyle="1" w:styleId="ListLabel107">
    <w:name w:val="ListLabel 107"/>
    <w:qFormat/>
    <w:rPr>
      <w:rFonts w:cs="Symbol"/>
    </w:rPr>
  </w:style>
  <w:style w:type="character" w:customStyle="1" w:styleId="ListLabel108">
    <w:name w:val="ListLabel 108"/>
    <w:qFormat/>
    <w:rPr>
      <w:rFonts w:ascii="Times New Roman" w:hAnsi="Times New Roman"/>
      <w:b/>
      <w:sz w:val="24"/>
    </w:rPr>
  </w:style>
  <w:style w:type="character" w:customStyle="1" w:styleId="ListLabel109">
    <w:name w:val="ListLabel 109"/>
    <w:qFormat/>
    <w:rPr>
      <w:rFonts w:cs="Wingdings"/>
      <w:sz w:val="20"/>
    </w:rPr>
  </w:style>
  <w:style w:type="character" w:customStyle="1" w:styleId="ListLabel110">
    <w:name w:val="ListLabel 110"/>
    <w:qFormat/>
    <w:rPr>
      <w:rFonts w:cs="Symbol"/>
    </w:rPr>
  </w:style>
  <w:style w:type="character" w:customStyle="1" w:styleId="ListLabel111">
    <w:name w:val="ListLabel 111"/>
    <w:qFormat/>
    <w:rPr>
      <w:rFonts w:ascii="Times New Roman" w:hAnsi="Times New Roman"/>
      <w:b/>
      <w:sz w:val="24"/>
    </w:rPr>
  </w:style>
  <w:style w:type="character" w:customStyle="1" w:styleId="ListLabel112">
    <w:name w:val="ListLabel 112"/>
    <w:qFormat/>
    <w:rPr>
      <w:rFonts w:cs="Wingdings"/>
      <w:sz w:val="20"/>
    </w:rPr>
  </w:style>
  <w:style w:type="character" w:customStyle="1" w:styleId="ListLabel113">
    <w:name w:val="ListLabel 113"/>
    <w:qFormat/>
    <w:rPr>
      <w:rFonts w:cs="Symbol"/>
    </w:rPr>
  </w:style>
  <w:style w:type="character" w:customStyle="1" w:styleId="ListLabel114">
    <w:name w:val="ListLabel 114"/>
    <w:qFormat/>
    <w:rPr>
      <w:rFonts w:ascii="Times New Roman" w:hAnsi="Times New Roman"/>
      <w:b/>
      <w:sz w:val="24"/>
    </w:rPr>
  </w:style>
  <w:style w:type="character" w:customStyle="1" w:styleId="ListLabel115">
    <w:name w:val="ListLabel 115"/>
    <w:qFormat/>
    <w:rPr>
      <w:rFonts w:cs="Wingdings"/>
      <w:sz w:val="20"/>
    </w:rPr>
  </w:style>
  <w:style w:type="character" w:customStyle="1" w:styleId="ListLabel116">
    <w:name w:val="ListLabel 116"/>
    <w:qFormat/>
    <w:rPr>
      <w:rFonts w:cs="Symbol"/>
    </w:rPr>
  </w:style>
  <w:style w:type="character" w:customStyle="1" w:styleId="ListLabel117">
    <w:name w:val="ListLabel 117"/>
    <w:qFormat/>
    <w:rPr>
      <w:rFonts w:ascii="Times New Roman" w:hAnsi="Times New Roman"/>
      <w:b/>
      <w:sz w:val="24"/>
    </w:rPr>
  </w:style>
  <w:style w:type="character" w:customStyle="1" w:styleId="ListLabel118">
    <w:name w:val="ListLabel 118"/>
    <w:qFormat/>
    <w:rPr>
      <w:rFonts w:cs="Wingdings"/>
      <w:sz w:val="20"/>
    </w:rPr>
  </w:style>
  <w:style w:type="paragraph" w:styleId="Nagwek">
    <w:name w:val="header"/>
    <w:basedOn w:val="Normalny"/>
    <w:next w:val="Tekstpodstawowy"/>
    <w:pPr>
      <w:suppressLineNumbers/>
      <w:tabs>
        <w:tab w:val="center" w:pos="4819"/>
        <w:tab w:val="right" w:pos="9638"/>
      </w:tabs>
    </w:pPr>
  </w:style>
  <w:style w:type="paragraph" w:styleId="Tekstpodstawowy">
    <w:name w:val="Body Text"/>
    <w:basedOn w:val="Normalny"/>
    <w:pPr>
      <w:spacing w:after="120"/>
    </w:pPr>
  </w:style>
  <w:style w:type="paragraph" w:styleId="Lista">
    <w:name w:val="List"/>
    <w:basedOn w:val="Tekstpodstawowy"/>
  </w:style>
  <w:style w:type="paragraph" w:styleId="Legenda">
    <w:name w:val="caption"/>
    <w:basedOn w:val="Normalny"/>
    <w:qFormat/>
    <w:pPr>
      <w:suppressLineNumbers/>
      <w:spacing w:before="120" w:after="120"/>
    </w:pPr>
    <w:rPr>
      <w:i/>
      <w:iCs/>
    </w:rPr>
  </w:style>
  <w:style w:type="paragraph" w:customStyle="1" w:styleId="Indeks">
    <w:name w:val="Indeks"/>
    <w:basedOn w:val="Normalny"/>
    <w:qFormat/>
    <w:pPr>
      <w:suppressLineNumbers/>
    </w:pPr>
  </w:style>
  <w:style w:type="paragraph" w:customStyle="1" w:styleId="Zawartotabeli">
    <w:name w:val="Zawartość tabeli"/>
    <w:basedOn w:val="Normalny"/>
    <w:qFormat/>
    <w:pPr>
      <w:suppressLineNumbers/>
    </w:pPr>
  </w:style>
  <w:style w:type="paragraph" w:customStyle="1" w:styleId="Nagwektabeli">
    <w:name w:val="Nagłówek tabeli"/>
    <w:basedOn w:val="Zawartotabeli"/>
    <w:qFormat/>
    <w:pPr>
      <w:jc w:val="center"/>
    </w:pPr>
    <w:rPr>
      <w:b/>
      <w:bCs/>
    </w:rPr>
  </w:style>
  <w:style w:type="paragraph" w:customStyle="1" w:styleId="western">
    <w:name w:val="western"/>
    <w:basedOn w:val="Normalny"/>
    <w:qFormat/>
    <w:pPr>
      <w:spacing w:before="280" w:after="142" w:line="288" w:lineRule="auto"/>
    </w:pPr>
    <w:rPr>
      <w:rFonts w:ascii="Liberation Serif;Times New Roma" w:eastAsia="SimSun;宋体" w:hAnsi="Liberation Serif;Times New Roma" w:cs="Liberation Serif;Times New Roma"/>
      <w:color w:val="00000A"/>
    </w:rPr>
  </w:style>
  <w:style w:type="paragraph" w:customStyle="1" w:styleId="Zawartoramki">
    <w:name w:val="Zawartość ramki"/>
    <w:basedOn w:val="Normalny"/>
    <w:qFormat/>
  </w:style>
  <w:style w:type="paragraph" w:styleId="Akapitzlist">
    <w:name w:val="List Paragraph"/>
    <w:basedOn w:val="Normalny"/>
    <w:qFormat/>
    <w:pPr>
      <w:spacing w:after="200"/>
      <w:ind w:left="720"/>
      <w:contextualSpacing/>
    </w:pPr>
  </w:style>
  <w:style w:type="paragraph" w:customStyle="1" w:styleId="Standard">
    <w:name w:val="Standard"/>
    <w:qFormat/>
    <w:pPr>
      <w:widowControl w:val="0"/>
      <w:suppressAutoHyphens/>
      <w:textAlignment w:val="baseline"/>
    </w:pPr>
    <w:rPr>
      <w:rFonts w:eastAsia="Mangal"/>
      <w:color w:val="00000A"/>
      <w:sz w:val="24"/>
      <w:lang w:val="de-DE" w:eastAsia="ja-JP" w:bidi="fa-IR"/>
    </w:rPr>
  </w:style>
  <w:style w:type="paragraph" w:customStyle="1" w:styleId="Default">
    <w:name w:val="Default"/>
    <w:qFormat/>
    <w:pPr>
      <w:suppressAutoHyphens/>
      <w:spacing w:line="100" w:lineRule="atLeast"/>
    </w:pPr>
    <w:rPr>
      <w:rFonts w:eastAsia="Times New Roman" w:cs="Times New Roman"/>
      <w:color w:val="000000"/>
      <w:sz w:val="24"/>
      <w:lang w:val="pl-PL" w:eastAsia="zh-CN" w:bidi="hi-IN"/>
    </w:rPr>
  </w:style>
  <w:style w:type="paragraph" w:styleId="Stopka">
    <w:name w:val="footer"/>
    <w:basedOn w:val="Normalny"/>
    <w:pPr>
      <w:suppressLineNumbers/>
      <w:tabs>
        <w:tab w:val="center" w:pos="4819"/>
        <w:tab w:val="right" w:pos="9638"/>
      </w:tabs>
    </w:pPr>
  </w:style>
  <w:style w:type="paragraph" w:customStyle="1" w:styleId="Gwkalewa">
    <w:name w:val="Główka lewa"/>
    <w:basedOn w:val="Normalny"/>
    <w:qFormat/>
    <w:pPr>
      <w:suppressLineNumbers/>
      <w:tabs>
        <w:tab w:val="center" w:pos="4819"/>
        <w:tab w:val="right" w:pos="9638"/>
      </w:tabs>
    </w:pPr>
  </w:style>
  <w:style w:type="paragraph" w:customStyle="1" w:styleId="Textbody">
    <w:name w:val="Text body"/>
    <w:basedOn w:val="Standard"/>
    <w:qFormat/>
    <w:pPr>
      <w:spacing w:after="120"/>
      <w:textAlignment w:val="auto"/>
    </w:pPr>
    <w:rPr>
      <w:rFonts w:eastAsia="Times New Roman"/>
      <w:lang w:val="en-US" w:eastAsia="ar-SA"/>
    </w:rPr>
  </w:style>
  <w:style w:type="numbering" w:customStyle="1" w:styleId="WW8Num5">
    <w:name w:val="WW8Num5"/>
    <w:qFormat/>
  </w:style>
  <w:style w:type="numbering" w:customStyle="1" w:styleId="WW8Num11">
    <w:name w:val="WW8Num11"/>
    <w:qFormat/>
  </w:style>
  <w:style w:type="numbering" w:customStyle="1" w:styleId="WW8Num15">
    <w:name w:val="WW8Num15"/>
    <w:qFormat/>
  </w:style>
  <w:style w:type="numbering" w:customStyle="1" w:styleId="WW8Num20">
    <w:name w:val="WW8Num20"/>
    <w:qFormat/>
  </w:style>
  <w:style w:type="numbering" w:customStyle="1" w:styleId="WW8Num22">
    <w:name w:val="WW8Num22"/>
    <w:qFormat/>
  </w:style>
  <w:style w:type="numbering" w:customStyle="1" w:styleId="WW8Num21">
    <w:name w:val="WW8Num21"/>
    <w:qFormat/>
  </w:style>
  <w:style w:type="numbering" w:customStyle="1" w:styleId="WW8Num23">
    <w:name w:val="WW8Num23"/>
    <w:qFormat/>
  </w:style>
  <w:style w:type="numbering" w:customStyle="1" w:styleId="WW8Num24">
    <w:name w:val="WW8Num24"/>
    <w:qFormat/>
  </w:style>
  <w:style w:type="numbering" w:customStyle="1" w:styleId="WW8Num19">
    <w:name w:val="WW8Num19"/>
    <w:qFormat/>
  </w:style>
  <w:style w:type="numbering" w:customStyle="1" w:styleId="WW8Num18">
    <w:name w:val="WW8Num18"/>
    <w:qFormat/>
  </w:style>
  <w:style w:type="numbering" w:customStyle="1" w:styleId="WW8Num4">
    <w:name w:val="WW8Num4"/>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3">
    <w:name w:val="WW8Num3"/>
    <w:qFormat/>
  </w:style>
  <w:style w:type="numbering" w:customStyle="1" w:styleId="WW8Num2">
    <w:name w:val="WW8Num2"/>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ndale Sans UI" w:hAnsi="Times New Roman" w:cs="Tahoma"/>
        <w:kern w:val="2"/>
        <w:szCs w:val="24"/>
        <w:lang w:val="en-US" w:eastAsia="en-US" w:bidi="en-US"/>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pPr>
    <w:rPr>
      <w:sz w:val="24"/>
    </w:rPr>
  </w:style>
  <w:style w:type="paragraph" w:styleId="Nagwek2">
    <w:name w:val="heading 2"/>
    <w:basedOn w:val="Nagwek"/>
    <w:next w:val="Tekstpodstawowy"/>
    <w:uiPriority w:val="9"/>
    <w:semiHidden/>
    <w:unhideWhenUsed/>
    <w:qFormat/>
    <w:pPr>
      <w:spacing w:before="200" w:after="120"/>
      <w:outlineLvl w:val="1"/>
    </w:pPr>
    <w:rPr>
      <w:rFonts w:ascii="Liberation Serif" w:eastAsia="Segoe UI" w:hAnsi="Liberation Serif"/>
      <w:b/>
      <w:bCs/>
      <w:sz w:val="36"/>
      <w:szCs w:val="3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5z0">
    <w:name w:val="WW8Num5z0"/>
    <w:qFormat/>
    <w:rPr>
      <w:rFonts w:ascii="Symbol" w:hAnsi="Symbol" w:cs="Symbol"/>
      <w:sz w:val="20"/>
    </w:rPr>
  </w:style>
  <w:style w:type="character" w:customStyle="1" w:styleId="WW8Num5z1">
    <w:name w:val="WW8Num5z1"/>
    <w:qFormat/>
    <w:rPr>
      <w:rFonts w:ascii="Courier New" w:hAnsi="Courier New" w:cs="Courier New"/>
      <w:sz w:val="20"/>
    </w:rPr>
  </w:style>
  <w:style w:type="character" w:customStyle="1" w:styleId="WW8Num5z2">
    <w:name w:val="WW8Num5z2"/>
    <w:qFormat/>
    <w:rPr>
      <w:rFonts w:ascii="Wingdings" w:hAnsi="Wingdings" w:cs="Wingdings"/>
      <w:sz w:val="20"/>
    </w:rPr>
  </w:style>
  <w:style w:type="character" w:customStyle="1" w:styleId="WW8Num11z0">
    <w:name w:val="WW8Num11z0"/>
    <w:qFormat/>
    <w:rPr>
      <w:rFonts w:ascii="Symbol" w:hAnsi="Symbol" w:cs="Symbol"/>
      <w:sz w:val="20"/>
    </w:rPr>
  </w:style>
  <w:style w:type="character" w:customStyle="1" w:styleId="WW8Num11z1">
    <w:name w:val="WW8Num11z1"/>
    <w:qFormat/>
    <w:rPr>
      <w:rFonts w:ascii="Courier New" w:hAnsi="Courier New" w:cs="Courier New"/>
      <w:sz w:val="20"/>
    </w:rPr>
  </w:style>
  <w:style w:type="character" w:customStyle="1" w:styleId="WW8Num11z2">
    <w:name w:val="WW8Num11z2"/>
    <w:qFormat/>
    <w:rPr>
      <w:rFonts w:ascii="Wingdings" w:hAnsi="Wingdings" w:cs="Wingdings"/>
      <w:sz w:val="20"/>
    </w:rPr>
  </w:style>
  <w:style w:type="character" w:customStyle="1" w:styleId="WW8Num15z0">
    <w:name w:val="WW8Num15z0"/>
    <w:qFormat/>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20z0">
    <w:name w:val="WW8Num20z0"/>
    <w:qFormat/>
    <w:rPr>
      <w:rFonts w:ascii="Symbol" w:hAnsi="Symbol" w:cs="Symbol"/>
    </w:rPr>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2z0">
    <w:name w:val="WW8Num22z0"/>
    <w:qFormat/>
    <w:rPr>
      <w:rFonts w:ascii="Symbol" w:hAnsi="Symbol" w:cs="Symbol"/>
    </w:rPr>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1z0">
    <w:name w:val="WW8Num21z0"/>
    <w:qFormat/>
    <w:rPr>
      <w:rFonts w:ascii="Symbol" w:hAnsi="Symbol" w:cs="Symbol"/>
    </w:rPr>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3z0">
    <w:name w:val="WW8Num23z0"/>
    <w:qFormat/>
    <w:rPr>
      <w:rFonts w:ascii="Symbol" w:hAnsi="Symbol" w:cs="Symbol"/>
    </w:rPr>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rPr>
      <w:rFonts w:ascii="Symbol" w:hAnsi="Symbol" w:cs="Symbol"/>
    </w:rPr>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WW8Num19z0">
    <w:name w:val="WW8Num19z0"/>
    <w:qFormat/>
    <w:rPr>
      <w:rFonts w:ascii="Symbol" w:hAnsi="Symbol" w:cs="Symbol"/>
    </w:rPr>
  </w:style>
  <w:style w:type="character" w:customStyle="1" w:styleId="WW8Num19z2">
    <w:name w:val="WW8Num19z2"/>
    <w:qFormat/>
    <w:rPr>
      <w:rFonts w:ascii="Wingdings" w:hAnsi="Wingdings" w:cs="Wingdings"/>
    </w:rPr>
  </w:style>
  <w:style w:type="character" w:customStyle="1" w:styleId="WW8Num19z4">
    <w:name w:val="WW8Num19z4"/>
    <w:qFormat/>
    <w:rPr>
      <w:rFonts w:ascii="Courier New" w:hAnsi="Courier New" w:cs="Courier New"/>
    </w:rPr>
  </w:style>
  <w:style w:type="character" w:customStyle="1" w:styleId="WW8Num18z0">
    <w:name w:val="WW8Num18z0"/>
    <w:qFormat/>
    <w:rPr>
      <w:rFonts w:ascii="Symbol" w:hAnsi="Symbol" w:cs="Symbol"/>
    </w:rPr>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czeinternetowe">
    <w:name w:val="Łącze internetowe"/>
    <w:rPr>
      <w:color w:val="000080"/>
      <w:u w:val="single"/>
    </w:rPr>
  </w:style>
  <w:style w:type="character" w:customStyle="1" w:styleId="Znakiwypunktowania">
    <w:name w:val="Znaki wypunktowania"/>
    <w:qFormat/>
    <w:rPr>
      <w:rFonts w:ascii="OpenSymbol" w:eastAsia="OpenSymbol" w:hAnsi="OpenSymbol" w:cs="OpenSymbol"/>
    </w:rPr>
  </w:style>
  <w:style w:type="character" w:customStyle="1" w:styleId="WW8Num4z0">
    <w:name w:val="WW8Num4z0"/>
    <w:qFormat/>
    <w:rPr>
      <w:rFonts w:ascii="Symbol" w:hAnsi="Symbol" w:cs="Symbol"/>
    </w:rPr>
  </w:style>
  <w:style w:type="character" w:customStyle="1" w:styleId="WW8Num6z0">
    <w:name w:val="WW8Num6z0"/>
    <w:qFormat/>
    <w:rPr>
      <w:rFonts w:ascii="Symbol" w:hAnsi="Symbol" w:cs="Symbol"/>
    </w:rPr>
  </w:style>
  <w:style w:type="character" w:customStyle="1" w:styleId="WW8Num7z0">
    <w:name w:val="WW8Num7z0"/>
    <w:qFormat/>
    <w:rPr>
      <w:rFonts w:ascii="Symbol" w:hAnsi="Symbol" w:cs="Symbol"/>
    </w:rPr>
  </w:style>
  <w:style w:type="character" w:customStyle="1" w:styleId="WW8Num8z0">
    <w:name w:val="WW8Num8z0"/>
    <w:qFormat/>
    <w:rPr>
      <w:rFonts w:ascii="Symbol" w:hAnsi="Symbol" w:cs="Symbol"/>
    </w:rPr>
  </w:style>
  <w:style w:type="character" w:customStyle="1" w:styleId="WW8Num3z0">
    <w:name w:val="WW8Num3z0"/>
    <w:qFormat/>
    <w:rPr>
      <w:rFonts w:ascii="Symbol" w:hAnsi="Symbol" w:cs="Symbol"/>
    </w:rPr>
  </w:style>
  <w:style w:type="character" w:customStyle="1" w:styleId="WW8Num3z2">
    <w:name w:val="WW8Num3z2"/>
    <w:qFormat/>
    <w:rPr>
      <w:rFonts w:ascii="Wingdings" w:hAnsi="Wingdings" w:cs="Wingdings"/>
    </w:rPr>
  </w:style>
  <w:style w:type="character" w:customStyle="1" w:styleId="WW8Num3z4">
    <w:name w:val="WW8Num3z4"/>
    <w:qFormat/>
    <w:rPr>
      <w:rFonts w:ascii="Courier New" w:hAnsi="Courier New" w:cs="Courier New"/>
    </w:rPr>
  </w:style>
  <w:style w:type="character" w:customStyle="1" w:styleId="WW8Num2z0">
    <w:name w:val="WW8Num2z0"/>
    <w:qFormat/>
    <w:rPr>
      <w:rFonts w:ascii="Symbol" w:hAnsi="Symbol" w:cs="Symbol"/>
    </w:rPr>
  </w:style>
  <w:style w:type="character" w:customStyle="1" w:styleId="ListLabel4">
    <w:name w:val="ListLabel 4"/>
    <w:qFormat/>
    <w:rPr>
      <w:rFonts w:ascii="Times New Roman" w:hAnsi="Times New Roman"/>
      <w:b/>
      <w:sz w:val="24"/>
    </w:rPr>
  </w:style>
  <w:style w:type="character" w:customStyle="1" w:styleId="Znakinumeracji">
    <w:name w:val="Znaki numeracji"/>
    <w:qFormat/>
  </w:style>
  <w:style w:type="character" w:customStyle="1" w:styleId="ListLabel5">
    <w:name w:val="ListLabel 5"/>
    <w:qFormat/>
    <w:rPr>
      <w:rFonts w:cs="Symbol"/>
      <w:sz w:val="20"/>
    </w:rPr>
  </w:style>
  <w:style w:type="character" w:customStyle="1" w:styleId="ListLabel6">
    <w:name w:val="ListLabel 6"/>
    <w:qFormat/>
    <w:rPr>
      <w:rFonts w:cs="Courier New"/>
      <w:sz w:val="20"/>
    </w:rPr>
  </w:style>
  <w:style w:type="character" w:customStyle="1" w:styleId="ListLabel7">
    <w:name w:val="ListLabel 7"/>
    <w:qFormat/>
    <w:rPr>
      <w:rFonts w:cs="Wingdings"/>
      <w:sz w:val="20"/>
    </w:rPr>
  </w:style>
  <w:style w:type="character" w:customStyle="1" w:styleId="ListLabel8">
    <w:name w:val="ListLabel 8"/>
    <w:qFormat/>
    <w:rPr>
      <w:rFonts w:cs="Wingdings"/>
      <w:sz w:val="20"/>
    </w:rPr>
  </w:style>
  <w:style w:type="character" w:customStyle="1" w:styleId="ListLabel9">
    <w:name w:val="ListLabel 9"/>
    <w:qFormat/>
    <w:rPr>
      <w:rFonts w:cs="Wingdings"/>
      <w:sz w:val="20"/>
    </w:rPr>
  </w:style>
  <w:style w:type="character" w:customStyle="1" w:styleId="ListLabel10">
    <w:name w:val="ListLabel 10"/>
    <w:qFormat/>
    <w:rPr>
      <w:rFonts w:cs="Wingdings"/>
      <w:sz w:val="20"/>
    </w:rPr>
  </w:style>
  <w:style w:type="character" w:customStyle="1" w:styleId="ListLabel11">
    <w:name w:val="ListLabel 11"/>
    <w:qFormat/>
    <w:rPr>
      <w:rFonts w:cs="Wingdings"/>
      <w:sz w:val="20"/>
    </w:rPr>
  </w:style>
  <w:style w:type="character" w:customStyle="1" w:styleId="ListLabel12">
    <w:name w:val="ListLabel 12"/>
    <w:qFormat/>
    <w:rPr>
      <w:rFonts w:cs="Wingdings"/>
      <w:sz w:val="20"/>
    </w:rPr>
  </w:style>
  <w:style w:type="character" w:customStyle="1" w:styleId="ListLabel13">
    <w:name w:val="ListLabel 13"/>
    <w:qFormat/>
    <w:rPr>
      <w:rFonts w:cs="Wingdings"/>
      <w:sz w:val="20"/>
    </w:rPr>
  </w:style>
  <w:style w:type="character" w:customStyle="1" w:styleId="ListLabel14">
    <w:name w:val="ListLabel 14"/>
    <w:qFormat/>
    <w:rPr>
      <w:rFonts w:cs="Symbol"/>
      <w:sz w:val="22"/>
    </w:rPr>
  </w:style>
  <w:style w:type="character" w:customStyle="1" w:styleId="ListLabel15">
    <w:name w:val="ListLabel 15"/>
    <w:qFormat/>
    <w:rPr>
      <w:rFonts w:cs="Symbol"/>
    </w:rPr>
  </w:style>
  <w:style w:type="character" w:customStyle="1" w:styleId="ListLabel16">
    <w:name w:val="ListLabel 16"/>
    <w:qFormat/>
    <w:rPr>
      <w:rFonts w:cs="Symbol"/>
    </w:rPr>
  </w:style>
  <w:style w:type="character" w:customStyle="1" w:styleId="ListLabel17">
    <w:name w:val="ListLabel 17"/>
    <w:qFormat/>
    <w:rPr>
      <w:rFonts w:cs="Symbol"/>
    </w:rPr>
  </w:style>
  <w:style w:type="character" w:customStyle="1" w:styleId="ListLabel18">
    <w:name w:val="ListLabel 18"/>
    <w:qFormat/>
    <w:rPr>
      <w:rFonts w:ascii="Times New Roman" w:hAnsi="Times New Roman" w:cs="Symbol"/>
      <w:sz w:val="24"/>
    </w:rPr>
  </w:style>
  <w:style w:type="character" w:customStyle="1" w:styleId="ListLabel19">
    <w:name w:val="ListLabel 19"/>
    <w:qFormat/>
    <w:rPr>
      <w:rFonts w:cs="Symbol"/>
    </w:rPr>
  </w:style>
  <w:style w:type="character" w:customStyle="1" w:styleId="ListLabel20">
    <w:name w:val="ListLabel 20"/>
    <w:qFormat/>
    <w:rPr>
      <w:rFonts w:cs="Wingdings"/>
    </w:rPr>
  </w:style>
  <w:style w:type="character" w:customStyle="1" w:styleId="ListLabel21">
    <w:name w:val="ListLabel 21"/>
    <w:qFormat/>
    <w:rPr>
      <w:rFonts w:cs="Symbol"/>
    </w:rPr>
  </w:style>
  <w:style w:type="character" w:customStyle="1" w:styleId="ListLabel22">
    <w:name w:val="ListLabel 22"/>
    <w:qFormat/>
    <w:rPr>
      <w:rFonts w:cs="Courier New"/>
    </w:rPr>
  </w:style>
  <w:style w:type="character" w:customStyle="1" w:styleId="ListLabel23">
    <w:name w:val="ListLabel 23"/>
    <w:qFormat/>
    <w:rPr>
      <w:rFonts w:cs="Wingdings"/>
    </w:rPr>
  </w:style>
  <w:style w:type="character" w:customStyle="1" w:styleId="ListLabel24">
    <w:name w:val="ListLabel 24"/>
    <w:qFormat/>
    <w:rPr>
      <w:rFonts w:cs="Symbol"/>
    </w:rPr>
  </w:style>
  <w:style w:type="character" w:customStyle="1" w:styleId="ListLabel25">
    <w:name w:val="ListLabel 25"/>
    <w:qFormat/>
    <w:rPr>
      <w:rFonts w:cs="Courier New"/>
    </w:rPr>
  </w:style>
  <w:style w:type="character" w:customStyle="1" w:styleId="ListLabel26">
    <w:name w:val="ListLabel 26"/>
    <w:qFormat/>
    <w:rPr>
      <w:rFonts w:cs="Wingdings"/>
    </w:rPr>
  </w:style>
  <w:style w:type="character" w:customStyle="1" w:styleId="ListLabel27">
    <w:name w:val="ListLabel 27"/>
    <w:qFormat/>
    <w:rPr>
      <w:rFonts w:cs="Symbol"/>
    </w:rPr>
  </w:style>
  <w:style w:type="character" w:customStyle="1" w:styleId="ListLabel28">
    <w:name w:val="ListLabel 28"/>
    <w:qFormat/>
    <w:rPr>
      <w:rFonts w:ascii="Times New Roman" w:hAnsi="Times New Roman"/>
      <w:b/>
      <w:sz w:val="24"/>
    </w:rPr>
  </w:style>
  <w:style w:type="character" w:customStyle="1" w:styleId="ListLabel29">
    <w:name w:val="ListLabel 29"/>
    <w:qFormat/>
    <w:rPr>
      <w:rFonts w:cs="Symbol"/>
    </w:rPr>
  </w:style>
  <w:style w:type="character" w:customStyle="1" w:styleId="ListLabel30">
    <w:name w:val="ListLabel 30"/>
    <w:qFormat/>
    <w:rPr>
      <w:rFonts w:cs="Symbol"/>
      <w:sz w:val="20"/>
    </w:rPr>
  </w:style>
  <w:style w:type="character" w:customStyle="1" w:styleId="ListLabel31">
    <w:name w:val="ListLabel 31"/>
    <w:qFormat/>
    <w:rPr>
      <w:rFonts w:cs="Courier New"/>
      <w:sz w:val="20"/>
    </w:rPr>
  </w:style>
  <w:style w:type="character" w:customStyle="1" w:styleId="ListLabel32">
    <w:name w:val="ListLabel 32"/>
    <w:qFormat/>
    <w:rPr>
      <w:rFonts w:cs="Wingdings"/>
      <w:sz w:val="20"/>
    </w:rPr>
  </w:style>
  <w:style w:type="character" w:customStyle="1" w:styleId="ListLabel33">
    <w:name w:val="ListLabel 33"/>
    <w:qFormat/>
    <w:rPr>
      <w:rFonts w:cs="Wingdings"/>
      <w:sz w:val="20"/>
    </w:rPr>
  </w:style>
  <w:style w:type="character" w:customStyle="1" w:styleId="ListLabel34">
    <w:name w:val="ListLabel 34"/>
    <w:qFormat/>
    <w:rPr>
      <w:rFonts w:cs="Wingdings"/>
      <w:sz w:val="20"/>
    </w:rPr>
  </w:style>
  <w:style w:type="character" w:customStyle="1" w:styleId="ListLabel35">
    <w:name w:val="ListLabel 35"/>
    <w:qFormat/>
    <w:rPr>
      <w:rFonts w:cs="Wingdings"/>
      <w:sz w:val="20"/>
    </w:rPr>
  </w:style>
  <w:style w:type="character" w:customStyle="1" w:styleId="ListLabel36">
    <w:name w:val="ListLabel 36"/>
    <w:qFormat/>
    <w:rPr>
      <w:rFonts w:cs="Wingdings"/>
      <w:sz w:val="20"/>
    </w:rPr>
  </w:style>
  <w:style w:type="character" w:customStyle="1" w:styleId="ListLabel37">
    <w:name w:val="ListLabel 37"/>
    <w:qFormat/>
    <w:rPr>
      <w:rFonts w:cs="Wingdings"/>
      <w:sz w:val="20"/>
    </w:rPr>
  </w:style>
  <w:style w:type="character" w:customStyle="1" w:styleId="ListLabel38">
    <w:name w:val="ListLabel 38"/>
    <w:qFormat/>
    <w:rPr>
      <w:rFonts w:cs="Wingdings"/>
      <w:sz w:val="20"/>
    </w:rPr>
  </w:style>
  <w:style w:type="character" w:customStyle="1" w:styleId="ListLabel39">
    <w:name w:val="ListLabel 39"/>
    <w:qFormat/>
    <w:rPr>
      <w:rFonts w:cs="Symbol"/>
      <w:sz w:val="22"/>
    </w:rPr>
  </w:style>
  <w:style w:type="character" w:customStyle="1" w:styleId="ListLabel40">
    <w:name w:val="ListLabel 40"/>
    <w:qFormat/>
    <w:rPr>
      <w:rFonts w:cs="Symbol"/>
    </w:rPr>
  </w:style>
  <w:style w:type="character" w:customStyle="1" w:styleId="ListLabel41">
    <w:name w:val="ListLabel 41"/>
    <w:qFormat/>
    <w:rPr>
      <w:rFonts w:cs="Symbol"/>
    </w:rPr>
  </w:style>
  <w:style w:type="character" w:customStyle="1" w:styleId="ListLabel42">
    <w:name w:val="ListLabel 42"/>
    <w:qFormat/>
    <w:rPr>
      <w:rFonts w:cs="Symbol"/>
    </w:rPr>
  </w:style>
  <w:style w:type="character" w:customStyle="1" w:styleId="ListLabel43">
    <w:name w:val="ListLabel 43"/>
    <w:qFormat/>
    <w:rPr>
      <w:rFonts w:ascii="Times New Roman" w:hAnsi="Times New Roman" w:cs="Symbol"/>
      <w:sz w:val="24"/>
    </w:rPr>
  </w:style>
  <w:style w:type="character" w:customStyle="1" w:styleId="ListLabel44">
    <w:name w:val="ListLabel 44"/>
    <w:qFormat/>
    <w:rPr>
      <w:rFonts w:cs="Symbol"/>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cs="Symbol"/>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cs="Symbol"/>
    </w:rPr>
  </w:style>
  <w:style w:type="character" w:customStyle="1" w:styleId="ListLabel53">
    <w:name w:val="ListLabel 53"/>
    <w:qFormat/>
    <w:rPr>
      <w:rFonts w:ascii="Times New Roman" w:hAnsi="Times New Roman"/>
      <w:b/>
      <w:sz w:val="24"/>
    </w:rPr>
  </w:style>
  <w:style w:type="character" w:customStyle="1" w:styleId="ListLabel54">
    <w:name w:val="ListLabel 54"/>
    <w:qFormat/>
    <w:rPr>
      <w:rFonts w:cs="Symbol"/>
    </w:rPr>
  </w:style>
  <w:style w:type="character" w:customStyle="1" w:styleId="ListLabel55">
    <w:name w:val="ListLabel 55"/>
    <w:qFormat/>
    <w:rPr>
      <w:rFonts w:cs="Symbol"/>
      <w:sz w:val="20"/>
    </w:rPr>
  </w:style>
  <w:style w:type="character" w:customStyle="1" w:styleId="ListLabel56">
    <w:name w:val="ListLabel 56"/>
    <w:qFormat/>
    <w:rPr>
      <w:rFonts w:cs="Courier New"/>
      <w:sz w:val="20"/>
    </w:rPr>
  </w:style>
  <w:style w:type="character" w:customStyle="1" w:styleId="ListLabel57">
    <w:name w:val="ListLabel 57"/>
    <w:qFormat/>
    <w:rPr>
      <w:rFonts w:cs="Wingdings"/>
      <w:sz w:val="20"/>
    </w:rPr>
  </w:style>
  <w:style w:type="character" w:customStyle="1" w:styleId="ListLabel58">
    <w:name w:val="ListLabel 58"/>
    <w:qFormat/>
    <w:rPr>
      <w:rFonts w:cs="Wingdings"/>
      <w:sz w:val="20"/>
    </w:rPr>
  </w:style>
  <w:style w:type="character" w:customStyle="1" w:styleId="ListLabel59">
    <w:name w:val="ListLabel 59"/>
    <w:qFormat/>
    <w:rPr>
      <w:rFonts w:cs="Wingdings"/>
      <w:sz w:val="20"/>
    </w:rPr>
  </w:style>
  <w:style w:type="character" w:customStyle="1" w:styleId="ListLabel60">
    <w:name w:val="ListLabel 60"/>
    <w:qFormat/>
    <w:rPr>
      <w:rFonts w:cs="Wingdings"/>
      <w:sz w:val="20"/>
    </w:rPr>
  </w:style>
  <w:style w:type="character" w:customStyle="1" w:styleId="ListLabel61">
    <w:name w:val="ListLabel 61"/>
    <w:qFormat/>
    <w:rPr>
      <w:rFonts w:cs="Wingdings"/>
      <w:sz w:val="20"/>
    </w:rPr>
  </w:style>
  <w:style w:type="character" w:customStyle="1" w:styleId="ListLabel62">
    <w:name w:val="ListLabel 62"/>
    <w:qFormat/>
    <w:rPr>
      <w:rFonts w:cs="Wingdings"/>
      <w:sz w:val="20"/>
    </w:rPr>
  </w:style>
  <w:style w:type="character" w:customStyle="1" w:styleId="ListLabel63">
    <w:name w:val="ListLabel 63"/>
    <w:qFormat/>
    <w:rPr>
      <w:rFonts w:cs="Wingdings"/>
      <w:sz w:val="20"/>
    </w:rPr>
  </w:style>
  <w:style w:type="character" w:customStyle="1" w:styleId="ListLabel64">
    <w:name w:val="ListLabel 64"/>
    <w:qFormat/>
    <w:rPr>
      <w:rFonts w:cs="Symbol"/>
      <w:sz w:val="22"/>
    </w:rPr>
  </w:style>
  <w:style w:type="character" w:customStyle="1" w:styleId="ListLabel65">
    <w:name w:val="ListLabel 65"/>
    <w:qFormat/>
    <w:rPr>
      <w:rFonts w:cs="Symbol"/>
    </w:rPr>
  </w:style>
  <w:style w:type="character" w:customStyle="1" w:styleId="ListLabel66">
    <w:name w:val="ListLabel 66"/>
    <w:qFormat/>
    <w:rPr>
      <w:rFonts w:cs="Symbol"/>
    </w:rPr>
  </w:style>
  <w:style w:type="character" w:customStyle="1" w:styleId="ListLabel67">
    <w:name w:val="ListLabel 67"/>
    <w:qFormat/>
    <w:rPr>
      <w:rFonts w:cs="Symbol"/>
    </w:rPr>
  </w:style>
  <w:style w:type="character" w:customStyle="1" w:styleId="ListLabel68">
    <w:name w:val="ListLabel 68"/>
    <w:qFormat/>
    <w:rPr>
      <w:rFonts w:ascii="Times New Roman" w:hAnsi="Times New Roman" w:cs="Symbol"/>
      <w:sz w:val="24"/>
    </w:rPr>
  </w:style>
  <w:style w:type="character" w:customStyle="1" w:styleId="ListLabel69">
    <w:name w:val="ListLabel 69"/>
    <w:qFormat/>
    <w:rPr>
      <w:rFonts w:cs="Symbol"/>
    </w:rPr>
  </w:style>
  <w:style w:type="character" w:customStyle="1" w:styleId="ListLabel70">
    <w:name w:val="ListLabel 70"/>
    <w:qFormat/>
    <w:rPr>
      <w:rFonts w:cs="Wingdings"/>
    </w:rPr>
  </w:style>
  <w:style w:type="character" w:customStyle="1" w:styleId="ListLabel71">
    <w:name w:val="ListLabel 71"/>
    <w:qFormat/>
    <w:rPr>
      <w:rFonts w:cs="Symbol"/>
    </w:rPr>
  </w:style>
  <w:style w:type="character" w:customStyle="1" w:styleId="ListLabel72">
    <w:name w:val="ListLabel 72"/>
    <w:qFormat/>
    <w:rPr>
      <w:rFonts w:cs="Courier New"/>
    </w:rPr>
  </w:style>
  <w:style w:type="character" w:customStyle="1" w:styleId="ListLabel73">
    <w:name w:val="ListLabel 73"/>
    <w:qFormat/>
    <w:rPr>
      <w:rFonts w:cs="Wingdings"/>
    </w:rPr>
  </w:style>
  <w:style w:type="character" w:customStyle="1" w:styleId="ListLabel74">
    <w:name w:val="ListLabel 74"/>
    <w:qFormat/>
    <w:rPr>
      <w:rFonts w:cs="Symbol"/>
    </w:rPr>
  </w:style>
  <w:style w:type="character" w:customStyle="1" w:styleId="ListLabel75">
    <w:name w:val="ListLabel 75"/>
    <w:qFormat/>
    <w:rPr>
      <w:rFonts w:cs="Courier New"/>
    </w:rPr>
  </w:style>
  <w:style w:type="character" w:customStyle="1" w:styleId="ListLabel76">
    <w:name w:val="ListLabel 76"/>
    <w:qFormat/>
    <w:rPr>
      <w:rFonts w:cs="Wingdings"/>
    </w:rPr>
  </w:style>
  <w:style w:type="character" w:customStyle="1" w:styleId="ListLabel77">
    <w:name w:val="ListLabel 77"/>
    <w:qFormat/>
    <w:rPr>
      <w:rFonts w:cs="Symbol"/>
    </w:rPr>
  </w:style>
  <w:style w:type="character" w:customStyle="1" w:styleId="ListLabel78">
    <w:name w:val="ListLabel 78"/>
    <w:qFormat/>
    <w:rPr>
      <w:rFonts w:ascii="Times New Roman" w:hAnsi="Times New Roman"/>
      <w:b/>
      <w:sz w:val="24"/>
    </w:rPr>
  </w:style>
  <w:style w:type="character" w:customStyle="1" w:styleId="ListLabel79">
    <w:name w:val="ListLabel 79"/>
    <w:qFormat/>
    <w:rPr>
      <w:rFonts w:cs="Wingdings"/>
      <w:sz w:val="20"/>
    </w:rPr>
  </w:style>
  <w:style w:type="character" w:customStyle="1" w:styleId="ListLabel80">
    <w:name w:val="ListLabel 80"/>
    <w:qFormat/>
    <w:rPr>
      <w:rFonts w:cs="Symbol"/>
    </w:rPr>
  </w:style>
  <w:style w:type="character" w:customStyle="1" w:styleId="ListLabel81">
    <w:name w:val="ListLabel 81"/>
    <w:qFormat/>
    <w:rPr>
      <w:rFonts w:ascii="Times New Roman" w:hAnsi="Times New Roman" w:cs="Symbol"/>
      <w:sz w:val="24"/>
    </w:rPr>
  </w:style>
  <w:style w:type="character" w:customStyle="1" w:styleId="ListLabel82">
    <w:name w:val="ListLabel 82"/>
    <w:qFormat/>
    <w:rPr>
      <w:rFonts w:cs="Symbol"/>
    </w:rPr>
  </w:style>
  <w:style w:type="character" w:customStyle="1" w:styleId="ListLabel83">
    <w:name w:val="ListLabel 83"/>
    <w:qFormat/>
    <w:rPr>
      <w:rFonts w:cs="Wingdings"/>
    </w:rPr>
  </w:style>
  <w:style w:type="character" w:customStyle="1" w:styleId="ListLabel84">
    <w:name w:val="ListLabel 84"/>
    <w:qFormat/>
    <w:rPr>
      <w:rFonts w:cs="Symbol"/>
    </w:rPr>
  </w:style>
  <w:style w:type="character" w:customStyle="1" w:styleId="ListLabel85">
    <w:name w:val="ListLabel 85"/>
    <w:qFormat/>
    <w:rPr>
      <w:rFonts w:cs="Courier New"/>
    </w:rPr>
  </w:style>
  <w:style w:type="character" w:customStyle="1" w:styleId="ListLabel86">
    <w:name w:val="ListLabel 86"/>
    <w:qFormat/>
    <w:rPr>
      <w:rFonts w:cs="Wingdings"/>
    </w:rPr>
  </w:style>
  <w:style w:type="character" w:customStyle="1" w:styleId="ListLabel87">
    <w:name w:val="ListLabel 87"/>
    <w:qFormat/>
    <w:rPr>
      <w:rFonts w:cs="Symbol"/>
    </w:rPr>
  </w:style>
  <w:style w:type="character" w:customStyle="1" w:styleId="ListLabel88">
    <w:name w:val="ListLabel 88"/>
    <w:qFormat/>
    <w:rPr>
      <w:rFonts w:cs="Courier New"/>
    </w:rPr>
  </w:style>
  <w:style w:type="character" w:customStyle="1" w:styleId="ListLabel89">
    <w:name w:val="ListLabel 89"/>
    <w:qFormat/>
    <w:rPr>
      <w:rFonts w:cs="Wingdings"/>
    </w:rPr>
  </w:style>
  <w:style w:type="character" w:customStyle="1" w:styleId="ListLabel90">
    <w:name w:val="ListLabel 90"/>
    <w:qFormat/>
    <w:rPr>
      <w:rFonts w:ascii="Times New Roman" w:hAnsi="Times New Roman"/>
      <w:b/>
      <w:sz w:val="24"/>
    </w:rPr>
  </w:style>
  <w:style w:type="character" w:customStyle="1" w:styleId="ListLabel91">
    <w:name w:val="ListLabel 91"/>
    <w:qFormat/>
    <w:rPr>
      <w:rFonts w:cs="Wingdings"/>
      <w:sz w:val="20"/>
    </w:rPr>
  </w:style>
  <w:style w:type="character" w:customStyle="1" w:styleId="ListLabel92">
    <w:name w:val="ListLabel 92"/>
    <w:qFormat/>
    <w:rPr>
      <w:rFonts w:cs="Symbol"/>
    </w:rPr>
  </w:style>
  <w:style w:type="character" w:customStyle="1" w:styleId="ListLabel93">
    <w:name w:val="ListLabel 93"/>
    <w:qFormat/>
    <w:rPr>
      <w:rFonts w:ascii="Times New Roman" w:hAnsi="Times New Roman" w:cs="Symbol"/>
      <w:sz w:val="24"/>
    </w:rPr>
  </w:style>
  <w:style w:type="character" w:customStyle="1" w:styleId="ListLabel94">
    <w:name w:val="ListLabel 94"/>
    <w:qFormat/>
    <w:rPr>
      <w:rFonts w:cs="Symbol"/>
    </w:rPr>
  </w:style>
  <w:style w:type="character" w:customStyle="1" w:styleId="ListLabel95">
    <w:name w:val="ListLabel 95"/>
    <w:qFormat/>
    <w:rPr>
      <w:rFonts w:cs="Wingdings"/>
    </w:rPr>
  </w:style>
  <w:style w:type="character" w:customStyle="1" w:styleId="ListLabel96">
    <w:name w:val="ListLabel 96"/>
    <w:qFormat/>
    <w:rPr>
      <w:rFonts w:cs="Symbol"/>
    </w:rPr>
  </w:style>
  <w:style w:type="character" w:customStyle="1" w:styleId="ListLabel97">
    <w:name w:val="ListLabel 97"/>
    <w:qFormat/>
    <w:rPr>
      <w:rFonts w:cs="Courier New"/>
    </w:rPr>
  </w:style>
  <w:style w:type="character" w:customStyle="1" w:styleId="ListLabel98">
    <w:name w:val="ListLabel 98"/>
    <w:qFormat/>
    <w:rPr>
      <w:rFonts w:cs="Wingdings"/>
    </w:rPr>
  </w:style>
  <w:style w:type="character" w:customStyle="1" w:styleId="ListLabel99">
    <w:name w:val="ListLabel 99"/>
    <w:qFormat/>
    <w:rPr>
      <w:rFonts w:cs="Symbol"/>
    </w:rPr>
  </w:style>
  <w:style w:type="character" w:customStyle="1" w:styleId="ListLabel100">
    <w:name w:val="ListLabel 100"/>
    <w:qFormat/>
    <w:rPr>
      <w:rFonts w:cs="Courier New"/>
    </w:rPr>
  </w:style>
  <w:style w:type="character" w:customStyle="1" w:styleId="ListLabel101">
    <w:name w:val="ListLabel 101"/>
    <w:qFormat/>
    <w:rPr>
      <w:rFonts w:cs="Wingdings"/>
    </w:rPr>
  </w:style>
  <w:style w:type="character" w:customStyle="1" w:styleId="ListLabel102">
    <w:name w:val="ListLabel 102"/>
    <w:qFormat/>
    <w:rPr>
      <w:rFonts w:ascii="Times New Roman" w:hAnsi="Times New Roman"/>
      <w:b/>
      <w:sz w:val="24"/>
    </w:rPr>
  </w:style>
  <w:style w:type="character" w:customStyle="1" w:styleId="ListLabel103">
    <w:name w:val="ListLabel 103"/>
    <w:qFormat/>
    <w:rPr>
      <w:rFonts w:cs="Wingdings"/>
      <w:sz w:val="20"/>
    </w:rPr>
  </w:style>
  <w:style w:type="character" w:customStyle="1" w:styleId="ListLabel104">
    <w:name w:val="ListLabel 104"/>
    <w:qFormat/>
    <w:rPr>
      <w:rFonts w:cs="Symbol"/>
    </w:rPr>
  </w:style>
  <w:style w:type="character" w:customStyle="1" w:styleId="ListLabel105">
    <w:name w:val="ListLabel 105"/>
    <w:qFormat/>
    <w:rPr>
      <w:rFonts w:ascii="Times New Roman" w:hAnsi="Times New Roman"/>
      <w:b/>
      <w:sz w:val="24"/>
    </w:rPr>
  </w:style>
  <w:style w:type="character" w:customStyle="1" w:styleId="ListLabel106">
    <w:name w:val="ListLabel 106"/>
    <w:qFormat/>
    <w:rPr>
      <w:rFonts w:cs="Wingdings"/>
      <w:sz w:val="20"/>
    </w:rPr>
  </w:style>
  <w:style w:type="character" w:customStyle="1" w:styleId="ListLabel107">
    <w:name w:val="ListLabel 107"/>
    <w:qFormat/>
    <w:rPr>
      <w:rFonts w:cs="Symbol"/>
    </w:rPr>
  </w:style>
  <w:style w:type="character" w:customStyle="1" w:styleId="ListLabel108">
    <w:name w:val="ListLabel 108"/>
    <w:qFormat/>
    <w:rPr>
      <w:rFonts w:ascii="Times New Roman" w:hAnsi="Times New Roman"/>
      <w:b/>
      <w:sz w:val="24"/>
    </w:rPr>
  </w:style>
  <w:style w:type="character" w:customStyle="1" w:styleId="ListLabel109">
    <w:name w:val="ListLabel 109"/>
    <w:qFormat/>
    <w:rPr>
      <w:rFonts w:cs="Wingdings"/>
      <w:sz w:val="20"/>
    </w:rPr>
  </w:style>
  <w:style w:type="character" w:customStyle="1" w:styleId="ListLabel110">
    <w:name w:val="ListLabel 110"/>
    <w:qFormat/>
    <w:rPr>
      <w:rFonts w:cs="Symbol"/>
    </w:rPr>
  </w:style>
  <w:style w:type="character" w:customStyle="1" w:styleId="ListLabel111">
    <w:name w:val="ListLabel 111"/>
    <w:qFormat/>
    <w:rPr>
      <w:rFonts w:ascii="Times New Roman" w:hAnsi="Times New Roman"/>
      <w:b/>
      <w:sz w:val="24"/>
    </w:rPr>
  </w:style>
  <w:style w:type="character" w:customStyle="1" w:styleId="ListLabel112">
    <w:name w:val="ListLabel 112"/>
    <w:qFormat/>
    <w:rPr>
      <w:rFonts w:cs="Wingdings"/>
      <w:sz w:val="20"/>
    </w:rPr>
  </w:style>
  <w:style w:type="character" w:customStyle="1" w:styleId="ListLabel113">
    <w:name w:val="ListLabel 113"/>
    <w:qFormat/>
    <w:rPr>
      <w:rFonts w:cs="Symbol"/>
    </w:rPr>
  </w:style>
  <w:style w:type="character" w:customStyle="1" w:styleId="ListLabel114">
    <w:name w:val="ListLabel 114"/>
    <w:qFormat/>
    <w:rPr>
      <w:rFonts w:ascii="Times New Roman" w:hAnsi="Times New Roman"/>
      <w:b/>
      <w:sz w:val="24"/>
    </w:rPr>
  </w:style>
  <w:style w:type="character" w:customStyle="1" w:styleId="ListLabel115">
    <w:name w:val="ListLabel 115"/>
    <w:qFormat/>
    <w:rPr>
      <w:rFonts w:cs="Wingdings"/>
      <w:sz w:val="20"/>
    </w:rPr>
  </w:style>
  <w:style w:type="character" w:customStyle="1" w:styleId="ListLabel116">
    <w:name w:val="ListLabel 116"/>
    <w:qFormat/>
    <w:rPr>
      <w:rFonts w:cs="Symbol"/>
    </w:rPr>
  </w:style>
  <w:style w:type="character" w:customStyle="1" w:styleId="ListLabel117">
    <w:name w:val="ListLabel 117"/>
    <w:qFormat/>
    <w:rPr>
      <w:rFonts w:ascii="Times New Roman" w:hAnsi="Times New Roman"/>
      <w:b/>
      <w:sz w:val="24"/>
    </w:rPr>
  </w:style>
  <w:style w:type="character" w:customStyle="1" w:styleId="ListLabel118">
    <w:name w:val="ListLabel 118"/>
    <w:qFormat/>
    <w:rPr>
      <w:rFonts w:cs="Wingdings"/>
      <w:sz w:val="20"/>
    </w:rPr>
  </w:style>
  <w:style w:type="paragraph" w:styleId="Nagwek">
    <w:name w:val="header"/>
    <w:basedOn w:val="Normalny"/>
    <w:next w:val="Tekstpodstawowy"/>
    <w:pPr>
      <w:suppressLineNumbers/>
      <w:tabs>
        <w:tab w:val="center" w:pos="4819"/>
        <w:tab w:val="right" w:pos="9638"/>
      </w:tabs>
    </w:pPr>
  </w:style>
  <w:style w:type="paragraph" w:styleId="Tekstpodstawowy">
    <w:name w:val="Body Text"/>
    <w:basedOn w:val="Normalny"/>
    <w:pPr>
      <w:spacing w:after="120"/>
    </w:pPr>
  </w:style>
  <w:style w:type="paragraph" w:styleId="Lista">
    <w:name w:val="List"/>
    <w:basedOn w:val="Tekstpodstawowy"/>
  </w:style>
  <w:style w:type="paragraph" w:styleId="Legenda">
    <w:name w:val="caption"/>
    <w:basedOn w:val="Normalny"/>
    <w:qFormat/>
    <w:pPr>
      <w:suppressLineNumbers/>
      <w:spacing w:before="120" w:after="120"/>
    </w:pPr>
    <w:rPr>
      <w:i/>
      <w:iCs/>
    </w:rPr>
  </w:style>
  <w:style w:type="paragraph" w:customStyle="1" w:styleId="Indeks">
    <w:name w:val="Indeks"/>
    <w:basedOn w:val="Normalny"/>
    <w:qFormat/>
    <w:pPr>
      <w:suppressLineNumbers/>
    </w:pPr>
  </w:style>
  <w:style w:type="paragraph" w:customStyle="1" w:styleId="Zawartotabeli">
    <w:name w:val="Zawartość tabeli"/>
    <w:basedOn w:val="Normalny"/>
    <w:qFormat/>
    <w:pPr>
      <w:suppressLineNumbers/>
    </w:pPr>
  </w:style>
  <w:style w:type="paragraph" w:customStyle="1" w:styleId="Nagwektabeli">
    <w:name w:val="Nagłówek tabeli"/>
    <w:basedOn w:val="Zawartotabeli"/>
    <w:qFormat/>
    <w:pPr>
      <w:jc w:val="center"/>
    </w:pPr>
    <w:rPr>
      <w:b/>
      <w:bCs/>
    </w:rPr>
  </w:style>
  <w:style w:type="paragraph" w:customStyle="1" w:styleId="western">
    <w:name w:val="western"/>
    <w:basedOn w:val="Normalny"/>
    <w:qFormat/>
    <w:pPr>
      <w:spacing w:before="280" w:after="142" w:line="288" w:lineRule="auto"/>
    </w:pPr>
    <w:rPr>
      <w:rFonts w:ascii="Liberation Serif;Times New Roma" w:eastAsia="SimSun;宋体" w:hAnsi="Liberation Serif;Times New Roma" w:cs="Liberation Serif;Times New Roma"/>
      <w:color w:val="00000A"/>
    </w:rPr>
  </w:style>
  <w:style w:type="paragraph" w:customStyle="1" w:styleId="Zawartoramki">
    <w:name w:val="Zawartość ramki"/>
    <w:basedOn w:val="Normalny"/>
    <w:qFormat/>
  </w:style>
  <w:style w:type="paragraph" w:styleId="Akapitzlist">
    <w:name w:val="List Paragraph"/>
    <w:basedOn w:val="Normalny"/>
    <w:qFormat/>
    <w:pPr>
      <w:spacing w:after="200"/>
      <w:ind w:left="720"/>
      <w:contextualSpacing/>
    </w:pPr>
  </w:style>
  <w:style w:type="paragraph" w:customStyle="1" w:styleId="Standard">
    <w:name w:val="Standard"/>
    <w:qFormat/>
    <w:pPr>
      <w:widowControl w:val="0"/>
      <w:suppressAutoHyphens/>
      <w:textAlignment w:val="baseline"/>
    </w:pPr>
    <w:rPr>
      <w:rFonts w:eastAsia="Mangal"/>
      <w:color w:val="00000A"/>
      <w:sz w:val="24"/>
      <w:lang w:val="de-DE" w:eastAsia="ja-JP" w:bidi="fa-IR"/>
    </w:rPr>
  </w:style>
  <w:style w:type="paragraph" w:customStyle="1" w:styleId="Default">
    <w:name w:val="Default"/>
    <w:qFormat/>
    <w:pPr>
      <w:suppressAutoHyphens/>
      <w:spacing w:line="100" w:lineRule="atLeast"/>
    </w:pPr>
    <w:rPr>
      <w:rFonts w:eastAsia="Times New Roman" w:cs="Times New Roman"/>
      <w:color w:val="000000"/>
      <w:sz w:val="24"/>
      <w:lang w:val="pl-PL" w:eastAsia="zh-CN" w:bidi="hi-IN"/>
    </w:rPr>
  </w:style>
  <w:style w:type="paragraph" w:styleId="Stopka">
    <w:name w:val="footer"/>
    <w:basedOn w:val="Normalny"/>
    <w:pPr>
      <w:suppressLineNumbers/>
      <w:tabs>
        <w:tab w:val="center" w:pos="4819"/>
        <w:tab w:val="right" w:pos="9638"/>
      </w:tabs>
    </w:pPr>
  </w:style>
  <w:style w:type="paragraph" w:customStyle="1" w:styleId="Gwkalewa">
    <w:name w:val="Główka lewa"/>
    <w:basedOn w:val="Normalny"/>
    <w:qFormat/>
    <w:pPr>
      <w:suppressLineNumbers/>
      <w:tabs>
        <w:tab w:val="center" w:pos="4819"/>
        <w:tab w:val="right" w:pos="9638"/>
      </w:tabs>
    </w:pPr>
  </w:style>
  <w:style w:type="paragraph" w:customStyle="1" w:styleId="Textbody">
    <w:name w:val="Text body"/>
    <w:basedOn w:val="Standard"/>
    <w:qFormat/>
    <w:pPr>
      <w:spacing w:after="120"/>
      <w:textAlignment w:val="auto"/>
    </w:pPr>
    <w:rPr>
      <w:rFonts w:eastAsia="Times New Roman"/>
      <w:lang w:val="en-US" w:eastAsia="ar-SA"/>
    </w:rPr>
  </w:style>
  <w:style w:type="numbering" w:customStyle="1" w:styleId="WW8Num5">
    <w:name w:val="WW8Num5"/>
    <w:qFormat/>
  </w:style>
  <w:style w:type="numbering" w:customStyle="1" w:styleId="WW8Num11">
    <w:name w:val="WW8Num11"/>
    <w:qFormat/>
  </w:style>
  <w:style w:type="numbering" w:customStyle="1" w:styleId="WW8Num15">
    <w:name w:val="WW8Num15"/>
    <w:qFormat/>
  </w:style>
  <w:style w:type="numbering" w:customStyle="1" w:styleId="WW8Num20">
    <w:name w:val="WW8Num20"/>
    <w:qFormat/>
  </w:style>
  <w:style w:type="numbering" w:customStyle="1" w:styleId="WW8Num22">
    <w:name w:val="WW8Num22"/>
    <w:qFormat/>
  </w:style>
  <w:style w:type="numbering" w:customStyle="1" w:styleId="WW8Num21">
    <w:name w:val="WW8Num21"/>
    <w:qFormat/>
  </w:style>
  <w:style w:type="numbering" w:customStyle="1" w:styleId="WW8Num23">
    <w:name w:val="WW8Num23"/>
    <w:qFormat/>
  </w:style>
  <w:style w:type="numbering" w:customStyle="1" w:styleId="WW8Num24">
    <w:name w:val="WW8Num24"/>
    <w:qFormat/>
  </w:style>
  <w:style w:type="numbering" w:customStyle="1" w:styleId="WW8Num19">
    <w:name w:val="WW8Num19"/>
    <w:qFormat/>
  </w:style>
  <w:style w:type="numbering" w:customStyle="1" w:styleId="WW8Num18">
    <w:name w:val="WW8Num18"/>
    <w:qFormat/>
  </w:style>
  <w:style w:type="numbering" w:customStyle="1" w:styleId="WW8Num4">
    <w:name w:val="WW8Num4"/>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3">
    <w:name w:val="WW8Num3"/>
    <w:qFormat/>
  </w:style>
  <w:style w:type="numbering" w:customStyle="1" w:styleId="WW8Num2">
    <w:name w:val="WW8Num2"/>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1357</TotalTime>
  <Pages>1</Pages>
  <Words>8908</Words>
  <Characters>53454</Characters>
  <Application>Microsoft Office Word</Application>
  <DocSecurity>0</DocSecurity>
  <Lines>445</Lines>
  <Paragraphs>124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ld2</cp:lastModifiedBy>
  <cp:revision>56</cp:revision>
  <cp:lastPrinted>2020-03-26T09:25:00Z</cp:lastPrinted>
  <dcterms:created xsi:type="dcterms:W3CDTF">2009-04-16T11:32:00Z</dcterms:created>
  <dcterms:modified xsi:type="dcterms:W3CDTF">2020-05-06T12:46:00Z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