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29" w:rsidRDefault="00A00B29" w:rsidP="00A00B29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342FCB">
        <w:rPr>
          <w:rFonts w:ascii="Times New Roman" w:hAnsi="Times New Roman" w:cs="Times New Roman"/>
          <w:b/>
          <w:sz w:val="24"/>
          <w:szCs w:val="24"/>
        </w:rPr>
        <w:t>LXVI/522/23</w:t>
      </w:r>
    </w:p>
    <w:p w:rsidR="00A00B29" w:rsidRDefault="00A00B29" w:rsidP="00A00B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00B29" w:rsidRDefault="00342FCB" w:rsidP="00A00B2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 dnia 26 kwietnia </w:t>
      </w:r>
      <w:r w:rsidR="00A00B29">
        <w:rPr>
          <w:rFonts w:ascii="Times New Roman" w:hAnsi="Times New Roman" w:cs="Times New Roman"/>
          <w:b/>
          <w:sz w:val="24"/>
          <w:szCs w:val="24"/>
        </w:rPr>
        <w:t>2023 r.</w:t>
      </w:r>
    </w:p>
    <w:p w:rsidR="00A00B29" w:rsidRDefault="00A00B29" w:rsidP="00A00B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B29" w:rsidRDefault="00A00B29" w:rsidP="00A00B29"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3F2E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przyjęcia oceny zasobów pomocy społecznej w Gminie Mrągowo za rok 2022</w:t>
      </w:r>
    </w:p>
    <w:p w:rsidR="00A00B29" w:rsidRDefault="00A00B29" w:rsidP="00A00B29">
      <w:pPr>
        <w:rPr>
          <w:rFonts w:ascii="Times New Roman" w:hAnsi="Times New Roman" w:cs="Times New Roman"/>
          <w:sz w:val="24"/>
          <w:szCs w:val="24"/>
        </w:rPr>
      </w:pPr>
    </w:p>
    <w:p w:rsidR="00A00B29" w:rsidRDefault="00A00B29" w:rsidP="00A00B29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ustawy z dnia 8 marca 1990 r. o samorządzie gminnym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2023 r., poz.40) oraz art.16a ustawy z dnia 12 marca 2004 r. </w:t>
      </w:r>
      <w:r w:rsidR="00342F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sz w:val="24"/>
          <w:szCs w:val="24"/>
        </w:rPr>
        <w:t>. z 2021 r., poz.2268)</w:t>
      </w:r>
    </w:p>
    <w:p w:rsidR="00A00B29" w:rsidRDefault="00A00B29" w:rsidP="00A00B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uchwala się, co następuje:</w:t>
      </w:r>
    </w:p>
    <w:p w:rsidR="00A00B29" w:rsidRDefault="00A00B29" w:rsidP="00A00B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29" w:rsidRDefault="00A00B29" w:rsidP="00A00B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A00B29" w:rsidRDefault="00A00B29" w:rsidP="00A00B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 przygotowaną w oparciu o analizę lokalnej sytuacji społecznej i demograficznej wraz z rekomendacjami stanowiącą załącznik do niniejszej uchwały.</w:t>
      </w:r>
    </w:p>
    <w:p w:rsidR="00A00B29" w:rsidRDefault="00A00B29" w:rsidP="00A00B29">
      <w:pPr>
        <w:rPr>
          <w:rFonts w:ascii="Times New Roman" w:hAnsi="Times New Roman" w:cs="Times New Roman"/>
          <w:b/>
          <w:sz w:val="24"/>
          <w:szCs w:val="24"/>
        </w:rPr>
      </w:pPr>
    </w:p>
    <w:p w:rsidR="00A00B29" w:rsidRDefault="00A00B29" w:rsidP="00A00B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A00B29" w:rsidRDefault="00A00B29" w:rsidP="00A0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00B29" w:rsidRDefault="00A00B29" w:rsidP="00A00B29">
      <w:pPr>
        <w:rPr>
          <w:rFonts w:ascii="Times New Roman" w:hAnsi="Times New Roman" w:cs="Times New Roman"/>
          <w:sz w:val="24"/>
          <w:szCs w:val="24"/>
        </w:rPr>
      </w:pPr>
    </w:p>
    <w:p w:rsidR="00A00B29" w:rsidRDefault="00A00B29" w:rsidP="00A00B29">
      <w:pPr>
        <w:rPr>
          <w:rFonts w:ascii="Times New Roman" w:hAnsi="Times New Roman" w:cs="Times New Roman"/>
          <w:sz w:val="24"/>
          <w:szCs w:val="24"/>
        </w:rPr>
      </w:pPr>
    </w:p>
    <w:p w:rsidR="00A00B29" w:rsidRDefault="00A00B29" w:rsidP="00A00B29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A00B29" w:rsidRDefault="00A00B29" w:rsidP="00A00B29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Wiesław Szarek</w:t>
      </w:r>
    </w:p>
    <w:p w:rsidR="00A00B29" w:rsidRDefault="00A00B29" w:rsidP="00A00B29">
      <w:pPr>
        <w:rPr>
          <w:rFonts w:ascii="Times New Roman" w:hAnsi="Times New Roman" w:cs="Times New Roman"/>
          <w:sz w:val="24"/>
          <w:szCs w:val="24"/>
        </w:rPr>
      </w:pPr>
    </w:p>
    <w:p w:rsidR="00A00B29" w:rsidRDefault="00A00B29" w:rsidP="00A00B29"/>
    <w:p w:rsidR="00A00B29" w:rsidRDefault="00A00B29" w:rsidP="00A00B29"/>
    <w:p w:rsidR="00A00B29" w:rsidRDefault="00A00B29" w:rsidP="00A00B29"/>
    <w:p w:rsidR="00A00B29" w:rsidRDefault="00A00B29" w:rsidP="00A00B29"/>
    <w:p w:rsidR="00FC3F12" w:rsidRDefault="00FC3F12"/>
    <w:sectPr w:rsidR="00FC3F12" w:rsidSect="00ED1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3F12"/>
    <w:rsid w:val="00342FCB"/>
    <w:rsid w:val="003F2EA2"/>
    <w:rsid w:val="00A00B29"/>
    <w:rsid w:val="00ED1DA8"/>
    <w:rsid w:val="00FC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B29"/>
    <w:pPr>
      <w:suppressAutoHyphens/>
      <w:spacing w:line="256" w:lineRule="auto"/>
    </w:pPr>
    <w:rPr>
      <w:rFonts w:ascii="Calibri" w:eastAsia="Lucida Sans Unicode" w:hAnsi="Calibri" w:cs="Calibri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4</cp:revision>
  <cp:lastPrinted>2023-03-31T07:51:00Z</cp:lastPrinted>
  <dcterms:created xsi:type="dcterms:W3CDTF">2023-03-31T07:51:00Z</dcterms:created>
  <dcterms:modified xsi:type="dcterms:W3CDTF">2023-04-20T06:40:00Z</dcterms:modified>
</cp:coreProperties>
</file>